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1"/>
        <w:tblW w:w="9640" w:type="dxa"/>
        <w:tblInd w:w="-299" w:type="dxa"/>
        <w:tblLayout w:type="fixed"/>
        <w:tblLook w:val="04A0" w:firstRow="1" w:lastRow="0" w:firstColumn="1" w:lastColumn="0" w:noHBand="0" w:noVBand="1"/>
      </w:tblPr>
      <w:tblGrid>
        <w:gridCol w:w="2135"/>
        <w:gridCol w:w="7505"/>
      </w:tblGrid>
      <w:tr w:rsidR="003A5905" w:rsidRPr="00D27479" w14:paraId="01933481" w14:textId="77777777" w:rsidTr="00D27479">
        <w:trPr>
          <w:trHeight w:val="397"/>
        </w:trPr>
        <w:tc>
          <w:tcPr>
            <w:tcW w:w="21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/>
            <w:vAlign w:val="center"/>
          </w:tcPr>
          <w:p w14:paraId="4663AFBD" w14:textId="77777777" w:rsidR="003A5905" w:rsidRPr="003A5905" w:rsidRDefault="003A5905" w:rsidP="003A5905">
            <w:pPr>
              <w:widowControl w:val="0"/>
              <w:jc w:val="center"/>
              <w:rPr>
                <w:sz w:val="22"/>
                <w:szCs w:val="22"/>
                <w:lang w:val="pl-PL"/>
              </w:rPr>
            </w:pPr>
            <w:r w:rsidRPr="003A5905">
              <w:rPr>
                <w:sz w:val="22"/>
                <w:szCs w:val="22"/>
                <w:lang w:val="pl-PL"/>
              </w:rPr>
              <w:t>Uczelnia</w:t>
            </w:r>
          </w:p>
        </w:tc>
        <w:tc>
          <w:tcPr>
            <w:tcW w:w="75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59B575" w14:textId="77777777" w:rsidR="003A5905" w:rsidRPr="003A5905" w:rsidRDefault="003A5905" w:rsidP="003A5905">
            <w:pPr>
              <w:widowControl w:val="0"/>
              <w:rPr>
                <w:rFonts w:ascii="Calibri Light" w:hAnsi="Calibri Light" w:cs="Calibri Light"/>
                <w:sz w:val="20"/>
                <w:szCs w:val="20"/>
                <w:lang w:val="pl-PL"/>
              </w:rPr>
            </w:pPr>
            <w:r w:rsidRPr="003A5905">
              <w:rPr>
                <w:rFonts w:ascii="Calibri Light" w:hAnsi="Calibri Light" w:cs="Calibri Light"/>
                <w:sz w:val="20"/>
                <w:szCs w:val="20"/>
                <w:lang w:val="pl-PL"/>
              </w:rPr>
              <w:t>Akademia Finansów i Biznesu Vistula</w:t>
            </w:r>
          </w:p>
        </w:tc>
      </w:tr>
      <w:tr w:rsidR="003A5905" w:rsidRPr="003A5905" w14:paraId="06757642" w14:textId="77777777" w:rsidTr="00D27479">
        <w:trPr>
          <w:trHeight w:val="397"/>
        </w:trPr>
        <w:tc>
          <w:tcPr>
            <w:tcW w:w="21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/>
            <w:vAlign w:val="center"/>
          </w:tcPr>
          <w:p w14:paraId="0751FB07" w14:textId="77777777" w:rsidR="003A5905" w:rsidRPr="003A5905" w:rsidRDefault="003A5905" w:rsidP="003A5905">
            <w:pPr>
              <w:widowControl w:val="0"/>
              <w:jc w:val="center"/>
              <w:rPr>
                <w:sz w:val="22"/>
                <w:szCs w:val="22"/>
                <w:lang w:val="pl-PL"/>
              </w:rPr>
            </w:pPr>
            <w:r w:rsidRPr="003A5905">
              <w:rPr>
                <w:sz w:val="22"/>
                <w:szCs w:val="22"/>
                <w:lang w:val="pl-PL"/>
              </w:rPr>
              <w:t>Wydział</w:t>
            </w:r>
          </w:p>
        </w:tc>
        <w:tc>
          <w:tcPr>
            <w:tcW w:w="75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17FDEE" w14:textId="77777777" w:rsidR="003A5905" w:rsidRPr="003A5905" w:rsidRDefault="003A5905" w:rsidP="003A5905">
            <w:pPr>
              <w:widowControl w:val="0"/>
              <w:rPr>
                <w:rFonts w:ascii="Calibri Light" w:hAnsi="Calibri Light" w:cs="Calibri Light"/>
                <w:sz w:val="20"/>
                <w:szCs w:val="20"/>
                <w:lang w:val="pl-PL"/>
              </w:rPr>
            </w:pPr>
            <w:r w:rsidRPr="003A5905">
              <w:rPr>
                <w:rFonts w:ascii="Calibri Light" w:hAnsi="Calibri Light" w:cs="Calibri Light"/>
                <w:sz w:val="20"/>
                <w:szCs w:val="20"/>
                <w:lang w:val="pl-PL"/>
              </w:rPr>
              <w:t>Informatyki, Grafiki i Architektury</w:t>
            </w:r>
          </w:p>
        </w:tc>
      </w:tr>
      <w:tr w:rsidR="003A5905" w:rsidRPr="003A5905" w14:paraId="55DC952B" w14:textId="77777777" w:rsidTr="00D27479">
        <w:trPr>
          <w:trHeight w:val="397"/>
        </w:trPr>
        <w:tc>
          <w:tcPr>
            <w:tcW w:w="21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/>
            <w:vAlign w:val="center"/>
          </w:tcPr>
          <w:p w14:paraId="6346754D" w14:textId="77777777" w:rsidR="003A5905" w:rsidRPr="003A5905" w:rsidRDefault="003A5905" w:rsidP="003A5905">
            <w:pPr>
              <w:widowControl w:val="0"/>
              <w:jc w:val="center"/>
              <w:rPr>
                <w:sz w:val="22"/>
                <w:szCs w:val="22"/>
                <w:lang w:val="pl-PL"/>
              </w:rPr>
            </w:pPr>
            <w:r w:rsidRPr="003A5905">
              <w:rPr>
                <w:sz w:val="22"/>
                <w:szCs w:val="22"/>
                <w:lang w:val="pl-PL"/>
              </w:rPr>
              <w:t>Poziom studiów</w:t>
            </w:r>
          </w:p>
        </w:tc>
        <w:tc>
          <w:tcPr>
            <w:tcW w:w="75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0EF513" w14:textId="008FF0C1" w:rsidR="003A5905" w:rsidRPr="003A5905" w:rsidRDefault="003A5905" w:rsidP="003A5905">
            <w:pPr>
              <w:widowControl w:val="0"/>
              <w:rPr>
                <w:rFonts w:ascii="Calibri Light" w:hAnsi="Calibri Light" w:cs="Calibri Light"/>
                <w:sz w:val="20"/>
                <w:szCs w:val="20"/>
                <w:lang w:val="pl-PL"/>
              </w:rPr>
            </w:pPr>
            <w:r w:rsidRPr="003A5905">
              <w:rPr>
                <w:rFonts w:ascii="Calibri Light" w:hAnsi="Calibri Light" w:cs="Calibri Light"/>
                <w:sz w:val="20"/>
                <w:szCs w:val="20"/>
                <w:lang w:val="pl-PL"/>
              </w:rPr>
              <w:t>I stopnia</w:t>
            </w:r>
          </w:p>
        </w:tc>
      </w:tr>
      <w:tr w:rsidR="003A5905" w:rsidRPr="003A5905" w14:paraId="3BE35B95" w14:textId="77777777" w:rsidTr="00D27479">
        <w:trPr>
          <w:trHeight w:val="397"/>
        </w:trPr>
        <w:tc>
          <w:tcPr>
            <w:tcW w:w="21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/>
            <w:vAlign w:val="center"/>
          </w:tcPr>
          <w:p w14:paraId="0A538677" w14:textId="77777777" w:rsidR="003A5905" w:rsidRPr="003A5905" w:rsidRDefault="003A5905" w:rsidP="003A5905">
            <w:pPr>
              <w:widowControl w:val="0"/>
              <w:jc w:val="center"/>
              <w:rPr>
                <w:sz w:val="22"/>
                <w:szCs w:val="22"/>
                <w:lang w:val="pl-PL"/>
              </w:rPr>
            </w:pPr>
            <w:r w:rsidRPr="003A5905">
              <w:rPr>
                <w:sz w:val="22"/>
                <w:szCs w:val="22"/>
                <w:lang w:val="pl-PL"/>
              </w:rPr>
              <w:t>Kierunek studiów</w:t>
            </w:r>
          </w:p>
        </w:tc>
        <w:tc>
          <w:tcPr>
            <w:tcW w:w="75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5A2FAA" w14:textId="26B745D9" w:rsidR="003A5905" w:rsidRPr="003A5905" w:rsidRDefault="003A5905" w:rsidP="003A5905">
            <w:pPr>
              <w:widowControl w:val="0"/>
              <w:rPr>
                <w:rFonts w:ascii="Calibri Light" w:hAnsi="Calibri Light" w:cs="Calibri Light"/>
                <w:sz w:val="20"/>
                <w:szCs w:val="20"/>
                <w:lang w:val="pl-PL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pl-PL"/>
              </w:rPr>
              <w:t>Grafika</w:t>
            </w:r>
            <w:r w:rsidRPr="003A5905">
              <w:rPr>
                <w:rFonts w:ascii="Calibri Light" w:hAnsi="Calibri Light" w:cs="Calibri Light"/>
                <w:sz w:val="20"/>
                <w:szCs w:val="20"/>
                <w:lang w:val="pl-PL"/>
              </w:rPr>
              <w:t xml:space="preserve"> (od naboru 2025/2026)</w:t>
            </w:r>
          </w:p>
        </w:tc>
      </w:tr>
      <w:tr w:rsidR="003A5905" w:rsidRPr="003A5905" w14:paraId="010EB6C9" w14:textId="77777777" w:rsidTr="00D27479">
        <w:trPr>
          <w:trHeight w:val="397"/>
        </w:trPr>
        <w:tc>
          <w:tcPr>
            <w:tcW w:w="21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/>
            <w:vAlign w:val="center"/>
          </w:tcPr>
          <w:p w14:paraId="1C3D4044" w14:textId="77777777" w:rsidR="003A5905" w:rsidRPr="003A5905" w:rsidRDefault="003A5905" w:rsidP="003A5905">
            <w:pPr>
              <w:widowControl w:val="0"/>
              <w:jc w:val="center"/>
              <w:rPr>
                <w:sz w:val="22"/>
                <w:szCs w:val="22"/>
                <w:lang w:val="pl-PL"/>
              </w:rPr>
            </w:pPr>
            <w:r w:rsidRPr="003A5905">
              <w:rPr>
                <w:sz w:val="22"/>
                <w:szCs w:val="22"/>
                <w:lang w:val="pl-PL"/>
              </w:rPr>
              <w:t>Specjalność</w:t>
            </w:r>
          </w:p>
        </w:tc>
        <w:tc>
          <w:tcPr>
            <w:tcW w:w="75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D74213" w14:textId="73AB04B3" w:rsidR="003A5905" w:rsidRPr="003A5905" w:rsidRDefault="003A5905" w:rsidP="003A5905">
            <w:pPr>
              <w:widowControl w:val="0"/>
              <w:rPr>
                <w:rFonts w:ascii="Calibri Light" w:hAnsi="Calibri Light" w:cs="Calibri Light"/>
                <w:sz w:val="20"/>
                <w:szCs w:val="20"/>
                <w:lang w:val="pl-PL"/>
              </w:rPr>
            </w:pPr>
            <w:r w:rsidRPr="003A5905">
              <w:rPr>
                <w:rFonts w:ascii="Calibri Light" w:hAnsi="Calibri Light" w:cs="Calibri Light"/>
                <w:sz w:val="20"/>
                <w:szCs w:val="20"/>
                <w:lang w:val="pl-PL"/>
              </w:rPr>
              <w:t>Grafika artystyczna, Grafika interdyscyplinarna</w:t>
            </w:r>
          </w:p>
        </w:tc>
      </w:tr>
      <w:tr w:rsidR="003A5905" w:rsidRPr="003A5905" w14:paraId="433D7BE0" w14:textId="77777777" w:rsidTr="00D27479">
        <w:trPr>
          <w:trHeight w:val="397"/>
        </w:trPr>
        <w:tc>
          <w:tcPr>
            <w:tcW w:w="21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/>
            <w:vAlign w:val="center"/>
          </w:tcPr>
          <w:p w14:paraId="2C86F571" w14:textId="77777777" w:rsidR="003A5905" w:rsidRPr="003A5905" w:rsidRDefault="003A5905" w:rsidP="003A5905">
            <w:pPr>
              <w:widowControl w:val="0"/>
              <w:jc w:val="center"/>
              <w:rPr>
                <w:sz w:val="22"/>
                <w:szCs w:val="22"/>
                <w:lang w:val="pl-PL"/>
              </w:rPr>
            </w:pPr>
            <w:r w:rsidRPr="003A5905">
              <w:rPr>
                <w:sz w:val="22"/>
                <w:szCs w:val="22"/>
                <w:lang w:val="pl-PL"/>
              </w:rPr>
              <w:t>Forma studiów</w:t>
            </w:r>
          </w:p>
        </w:tc>
        <w:tc>
          <w:tcPr>
            <w:tcW w:w="75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82C146" w14:textId="77777777" w:rsidR="003A5905" w:rsidRPr="003A5905" w:rsidRDefault="003A5905" w:rsidP="003A5905">
            <w:pPr>
              <w:widowControl w:val="0"/>
              <w:rPr>
                <w:rFonts w:ascii="Calibri Light" w:hAnsi="Calibri Light" w:cs="Calibri Light"/>
                <w:sz w:val="20"/>
                <w:szCs w:val="20"/>
                <w:lang w:val="pl-PL"/>
              </w:rPr>
            </w:pPr>
            <w:r w:rsidRPr="003A5905">
              <w:rPr>
                <w:rFonts w:ascii="Calibri Light" w:hAnsi="Calibri Light" w:cs="Calibri Light"/>
                <w:sz w:val="20"/>
                <w:szCs w:val="20"/>
                <w:lang w:val="pl-PL"/>
              </w:rPr>
              <w:t>Stacjonarne</w:t>
            </w:r>
          </w:p>
        </w:tc>
      </w:tr>
      <w:tr w:rsidR="003A5905" w:rsidRPr="003A5905" w14:paraId="7FFA6A78" w14:textId="77777777" w:rsidTr="00D27479">
        <w:trPr>
          <w:trHeight w:val="397"/>
        </w:trPr>
        <w:tc>
          <w:tcPr>
            <w:tcW w:w="21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  <w:vAlign w:val="center"/>
          </w:tcPr>
          <w:p w14:paraId="28C60FA7" w14:textId="77777777" w:rsidR="003A5905" w:rsidRPr="003A5905" w:rsidRDefault="003A5905" w:rsidP="003A5905">
            <w:pPr>
              <w:widowControl w:val="0"/>
              <w:jc w:val="center"/>
              <w:rPr>
                <w:sz w:val="22"/>
                <w:szCs w:val="22"/>
                <w:lang w:val="pl-PL"/>
              </w:rPr>
            </w:pPr>
            <w:r w:rsidRPr="003A5905">
              <w:rPr>
                <w:sz w:val="22"/>
                <w:szCs w:val="22"/>
                <w:lang w:val="pl-PL"/>
              </w:rPr>
              <w:t>Profil kształcenia</w:t>
            </w:r>
          </w:p>
        </w:tc>
        <w:tc>
          <w:tcPr>
            <w:tcW w:w="75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5333E3" w14:textId="77777777" w:rsidR="003A5905" w:rsidRPr="003A5905" w:rsidRDefault="003A5905" w:rsidP="003A5905">
            <w:pPr>
              <w:widowControl w:val="0"/>
              <w:rPr>
                <w:rFonts w:ascii="Calibri Light" w:hAnsi="Calibri Light" w:cs="Calibri Light"/>
                <w:sz w:val="20"/>
                <w:szCs w:val="20"/>
                <w:lang w:val="pl-PL"/>
              </w:rPr>
            </w:pPr>
            <w:r w:rsidRPr="003A5905">
              <w:rPr>
                <w:rFonts w:ascii="Calibri Light" w:hAnsi="Calibri Light" w:cs="Calibri Light"/>
                <w:sz w:val="20"/>
                <w:szCs w:val="20"/>
                <w:lang w:val="pl-PL"/>
              </w:rPr>
              <w:t>Praktyczny</w:t>
            </w:r>
          </w:p>
        </w:tc>
      </w:tr>
      <w:tr w:rsidR="003A5905" w:rsidRPr="003A5905" w14:paraId="026537A7" w14:textId="77777777" w:rsidTr="00D27479">
        <w:trPr>
          <w:trHeight w:val="397"/>
        </w:trPr>
        <w:tc>
          <w:tcPr>
            <w:tcW w:w="96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/>
            <w:vAlign w:val="center"/>
          </w:tcPr>
          <w:p w14:paraId="44D38A16" w14:textId="77777777" w:rsidR="003A5905" w:rsidRPr="003A5905" w:rsidRDefault="003A5905" w:rsidP="003A5905">
            <w:pPr>
              <w:widowControl w:val="0"/>
              <w:jc w:val="center"/>
              <w:rPr>
                <w:b/>
                <w:bCs/>
                <w:lang w:val="pl-PL"/>
              </w:rPr>
            </w:pPr>
            <w:r w:rsidRPr="003A5905">
              <w:rPr>
                <w:b/>
                <w:bCs/>
                <w:lang w:val="pl-PL"/>
              </w:rPr>
              <w:t>PROGRAM ZAWODOWYCH PRAKTYK STUDENCKICH</w:t>
            </w:r>
          </w:p>
        </w:tc>
      </w:tr>
      <w:tr w:rsidR="003A5905" w:rsidRPr="003A5905" w14:paraId="32E3DBBB" w14:textId="77777777" w:rsidTr="00D27479">
        <w:trPr>
          <w:trHeight w:val="397"/>
        </w:trPr>
        <w:tc>
          <w:tcPr>
            <w:tcW w:w="96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  <w:vAlign w:val="center"/>
          </w:tcPr>
          <w:p w14:paraId="0014A3FD" w14:textId="77777777" w:rsidR="003A5905" w:rsidRPr="003A5905" w:rsidRDefault="003A5905" w:rsidP="003A5905">
            <w:pPr>
              <w:widowControl w:val="0"/>
              <w:jc w:val="center"/>
              <w:rPr>
                <w:sz w:val="22"/>
                <w:szCs w:val="22"/>
                <w:lang w:val="pl-PL"/>
              </w:rPr>
            </w:pPr>
            <w:r w:rsidRPr="003A5905">
              <w:rPr>
                <w:sz w:val="22"/>
                <w:szCs w:val="22"/>
                <w:lang w:val="pl-PL"/>
              </w:rPr>
              <w:t>Podstawa prawna odbywania praktyk</w:t>
            </w:r>
          </w:p>
        </w:tc>
      </w:tr>
      <w:tr w:rsidR="003A5905" w:rsidRPr="003A5905" w14:paraId="0C056F19" w14:textId="77777777" w:rsidTr="00D27479">
        <w:trPr>
          <w:trHeight w:val="1984"/>
        </w:trPr>
        <w:tc>
          <w:tcPr>
            <w:tcW w:w="96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7175F5" w14:textId="77777777" w:rsidR="003A5905" w:rsidRPr="003A5905" w:rsidRDefault="003A5905" w:rsidP="003A5905">
            <w:pPr>
              <w:widowControl w:val="0"/>
              <w:numPr>
                <w:ilvl w:val="0"/>
                <w:numId w:val="26"/>
              </w:numPr>
              <w:spacing w:before="120" w:after="120" w:line="259" w:lineRule="auto"/>
              <w:ind w:left="442" w:hanging="357"/>
              <w:contextualSpacing/>
              <w:rPr>
                <w:rFonts w:ascii="Calibri Light" w:hAnsi="Calibri Light" w:cs="Calibri Light"/>
                <w:sz w:val="20"/>
                <w:szCs w:val="20"/>
                <w:lang w:val="pl-PL"/>
              </w:rPr>
            </w:pPr>
            <w:r w:rsidRPr="003A5905">
              <w:rPr>
                <w:rFonts w:ascii="Calibri Light" w:hAnsi="Calibri Light" w:cs="Calibri Light"/>
                <w:sz w:val="20"/>
                <w:szCs w:val="20"/>
                <w:lang w:val="pl-PL"/>
              </w:rPr>
              <w:t>Ustawa z dnia 20 lipca 2018 r. Prawo o szkolnictwie wyższym i nauce (t.j. Dz.U. z 2020 r., poz. 85 z późn. zm.),</w:t>
            </w:r>
          </w:p>
          <w:p w14:paraId="7D83994E" w14:textId="77777777" w:rsidR="003A5905" w:rsidRPr="003A5905" w:rsidRDefault="003A5905" w:rsidP="003A5905">
            <w:pPr>
              <w:numPr>
                <w:ilvl w:val="0"/>
                <w:numId w:val="26"/>
              </w:numPr>
              <w:spacing w:before="120" w:after="120" w:line="259" w:lineRule="auto"/>
              <w:ind w:left="442" w:hanging="357"/>
              <w:contextualSpacing/>
              <w:rPr>
                <w:rFonts w:ascii="Calibri Light" w:hAnsi="Calibri Light" w:cs="Calibri Light"/>
                <w:sz w:val="20"/>
                <w:szCs w:val="20"/>
                <w:lang w:val="pl-PL"/>
              </w:rPr>
            </w:pPr>
            <w:r w:rsidRPr="003A5905">
              <w:rPr>
                <w:rFonts w:ascii="Calibri Light" w:hAnsi="Calibri Light" w:cs="Calibri Light"/>
                <w:sz w:val="20"/>
                <w:szCs w:val="20"/>
                <w:lang w:val="pl-PL"/>
              </w:rPr>
              <w:t>Zarządzenie Nr 6/08/2023 Rektora Akademii Finansów i Biznesu Vistula w Warszawie z dnia 11 sierpnia 2023 roku w sprawie wprowadzenia Regulaminu zawodowych praktyk studenckich Akademii Finansów i Biznesu Vistula w Warszawie,</w:t>
            </w:r>
          </w:p>
          <w:p w14:paraId="3C9D40BE" w14:textId="77777777" w:rsidR="003A5905" w:rsidRPr="003A5905" w:rsidRDefault="003A5905" w:rsidP="003A5905">
            <w:pPr>
              <w:widowControl w:val="0"/>
              <w:numPr>
                <w:ilvl w:val="0"/>
                <w:numId w:val="26"/>
              </w:numPr>
              <w:spacing w:before="120" w:after="120" w:line="259" w:lineRule="auto"/>
              <w:ind w:left="442" w:hanging="357"/>
              <w:contextualSpacing/>
              <w:rPr>
                <w:rFonts w:ascii="Calibri Light" w:hAnsi="Calibri Light" w:cs="Calibri Light"/>
                <w:sz w:val="22"/>
                <w:szCs w:val="22"/>
                <w:lang w:val="pl-PL"/>
              </w:rPr>
            </w:pPr>
            <w:r w:rsidRPr="003A5905">
              <w:rPr>
                <w:rFonts w:ascii="Calibri Light" w:hAnsi="Calibri Light" w:cs="Calibri Light"/>
                <w:sz w:val="20"/>
                <w:szCs w:val="20"/>
                <w:lang w:val="pl-PL"/>
              </w:rPr>
              <w:t>Regulamin studiów Akademii Finansów i Biznesu Vistula w Warszawie,</w:t>
            </w:r>
          </w:p>
          <w:p w14:paraId="77C99927" w14:textId="77777777" w:rsidR="003A5905" w:rsidRPr="003A5905" w:rsidRDefault="003A5905" w:rsidP="003A5905">
            <w:pPr>
              <w:widowControl w:val="0"/>
              <w:numPr>
                <w:ilvl w:val="0"/>
                <w:numId w:val="26"/>
              </w:numPr>
              <w:spacing w:before="120" w:after="120" w:line="259" w:lineRule="auto"/>
              <w:ind w:left="442" w:hanging="357"/>
              <w:contextualSpacing/>
              <w:rPr>
                <w:rFonts w:ascii="Calibri Light" w:hAnsi="Calibri Light" w:cs="Calibri Light"/>
                <w:sz w:val="22"/>
                <w:szCs w:val="22"/>
                <w:lang w:val="pl-PL"/>
              </w:rPr>
            </w:pPr>
            <w:r w:rsidRPr="003A5905">
              <w:rPr>
                <w:rFonts w:ascii="Calibri Light" w:hAnsi="Calibri Light" w:cs="Calibri Light"/>
                <w:sz w:val="20"/>
                <w:szCs w:val="20"/>
                <w:lang w:val="pl-PL"/>
              </w:rPr>
              <w:t>Program kształcenia</w:t>
            </w:r>
          </w:p>
        </w:tc>
      </w:tr>
      <w:tr w:rsidR="003A5905" w:rsidRPr="00D27479" w14:paraId="2510D2B1" w14:textId="77777777" w:rsidTr="00D27479">
        <w:trPr>
          <w:trHeight w:val="397"/>
        </w:trPr>
        <w:tc>
          <w:tcPr>
            <w:tcW w:w="96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  <w:vAlign w:val="center"/>
          </w:tcPr>
          <w:p w14:paraId="4783C45C" w14:textId="77777777" w:rsidR="003A5905" w:rsidRPr="003A5905" w:rsidRDefault="003A5905" w:rsidP="003A5905">
            <w:pPr>
              <w:widowControl w:val="0"/>
              <w:jc w:val="center"/>
              <w:rPr>
                <w:sz w:val="22"/>
                <w:szCs w:val="22"/>
                <w:lang w:val="pl-PL"/>
              </w:rPr>
            </w:pPr>
            <w:r w:rsidRPr="003A5905">
              <w:rPr>
                <w:sz w:val="22"/>
                <w:szCs w:val="22"/>
                <w:lang w:val="pl-PL"/>
              </w:rPr>
              <w:t>Rodzaj i czas trwania (liczba tygodni i godzin) oraz rok/semestr studiów</w:t>
            </w:r>
          </w:p>
        </w:tc>
      </w:tr>
      <w:tr w:rsidR="003A5905" w:rsidRPr="00D27479" w14:paraId="022FCC27" w14:textId="77777777" w:rsidTr="00D27479">
        <w:trPr>
          <w:trHeight w:val="567"/>
        </w:trPr>
        <w:tc>
          <w:tcPr>
            <w:tcW w:w="96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6F9EE7" w14:textId="035D5EF2" w:rsidR="003A5905" w:rsidRPr="003A5905" w:rsidRDefault="003A5905" w:rsidP="003A5905">
            <w:pPr>
              <w:widowControl w:val="0"/>
              <w:rPr>
                <w:rFonts w:ascii="Calibri Light" w:hAnsi="Calibri Light" w:cs="Calibri Light"/>
                <w:sz w:val="20"/>
                <w:szCs w:val="20"/>
                <w:lang w:val="pl-PL"/>
              </w:rPr>
            </w:pPr>
            <w:r w:rsidRPr="003A5905">
              <w:rPr>
                <w:rFonts w:ascii="Calibri Light" w:hAnsi="Calibri Light" w:cs="Calibri Light"/>
                <w:sz w:val="20"/>
                <w:szCs w:val="20"/>
                <w:lang w:val="pl-PL"/>
              </w:rPr>
              <w:t xml:space="preserve">Czas trwania praktyk – </w:t>
            </w:r>
            <w:r w:rsidR="00D27479">
              <w:rPr>
                <w:rFonts w:ascii="Calibri Light" w:hAnsi="Calibri Light" w:cs="Calibri Light"/>
                <w:sz w:val="20"/>
                <w:szCs w:val="20"/>
                <w:lang w:val="pl-PL"/>
              </w:rPr>
              <w:t>960 godzin dydaktycznych (720 godzin zegarowych) dla studiów I stopnia.</w:t>
            </w:r>
          </w:p>
        </w:tc>
      </w:tr>
      <w:tr w:rsidR="003A5905" w:rsidRPr="00D27479" w14:paraId="673CAFE3" w14:textId="77777777" w:rsidTr="00D27479">
        <w:trPr>
          <w:trHeight w:val="397"/>
        </w:trPr>
        <w:tc>
          <w:tcPr>
            <w:tcW w:w="96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  <w:vAlign w:val="center"/>
          </w:tcPr>
          <w:p w14:paraId="7EB7AB89" w14:textId="77777777" w:rsidR="003A5905" w:rsidRPr="003A5905" w:rsidRDefault="003A5905" w:rsidP="003A5905">
            <w:pPr>
              <w:widowControl w:val="0"/>
              <w:jc w:val="center"/>
              <w:rPr>
                <w:sz w:val="22"/>
                <w:szCs w:val="22"/>
                <w:lang w:val="pl-PL"/>
              </w:rPr>
            </w:pPr>
            <w:r w:rsidRPr="003A5905">
              <w:rPr>
                <w:sz w:val="22"/>
                <w:szCs w:val="22"/>
                <w:lang w:val="pl-PL"/>
              </w:rPr>
              <w:t>Miejsce odbywania (rodzaj instytucji, działu/działów, w których będą odbywać się praktyki)</w:t>
            </w:r>
          </w:p>
        </w:tc>
      </w:tr>
      <w:tr w:rsidR="00076F06" w:rsidRPr="00D27479" w14:paraId="5609282D" w14:textId="77777777" w:rsidTr="00D27479">
        <w:tc>
          <w:tcPr>
            <w:tcW w:w="96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6AA7DA" w14:textId="77777777" w:rsidR="00076F06" w:rsidRPr="00076F06" w:rsidRDefault="00076F06" w:rsidP="00076F06">
            <w:pPr>
              <w:pStyle w:val="TableParagraph"/>
              <w:spacing w:before="120"/>
              <w:ind w:left="19"/>
              <w:jc w:val="both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u w:val="single"/>
                <w:lang w:val="pl-PL"/>
              </w:rPr>
            </w:pPr>
            <w:r w:rsidRPr="00076F06">
              <w:rPr>
                <w:rFonts w:ascii="Calibri Light" w:hAnsi="Calibri Light" w:cs="Calibri Light"/>
                <w:sz w:val="20"/>
                <w:szCs w:val="20"/>
                <w:u w:val="single"/>
                <w:lang w:val="pl-PL"/>
              </w:rPr>
              <w:t xml:space="preserve">Cele w obszarze </w:t>
            </w:r>
            <w:r w:rsidRPr="00076F06">
              <w:rPr>
                <w:rFonts w:ascii="Calibri Light" w:hAnsi="Calibri Light" w:cs="Calibri Light"/>
                <w:b/>
                <w:bCs/>
                <w:sz w:val="20"/>
                <w:szCs w:val="20"/>
                <w:u w:val="single"/>
                <w:lang w:val="pl-PL"/>
              </w:rPr>
              <w:t>wiedzy</w:t>
            </w:r>
          </w:p>
          <w:p w14:paraId="08B612F7" w14:textId="77777777" w:rsidR="00076F06" w:rsidRPr="00076F06" w:rsidRDefault="00076F06" w:rsidP="00076F06">
            <w:pPr>
              <w:pStyle w:val="TableParagraph"/>
              <w:ind w:left="19" w:right="74"/>
              <w:jc w:val="both"/>
              <w:rPr>
                <w:rFonts w:ascii="Calibri Light" w:hAnsi="Calibri Light" w:cs="Calibri Light"/>
                <w:sz w:val="20"/>
                <w:szCs w:val="20"/>
                <w:lang w:val="pl-PL"/>
              </w:rPr>
            </w:pPr>
            <w:r w:rsidRPr="00076F06">
              <w:rPr>
                <w:rFonts w:ascii="Calibri Light" w:hAnsi="Calibri Light" w:cs="Calibri Light"/>
                <w:sz w:val="20"/>
                <w:szCs w:val="20"/>
                <w:lang w:val="pl-PL"/>
              </w:rPr>
              <w:t>Celem zawodowych praktyk studenckich jest stworzenie studentom możliwości kontaktu zawodowego i zapoznania ich z podstawowymi aspektami pracy zawodowej w różnych instytucjach. Jest nim też stworzenie możliwości poznania i zrozumienia dynamiki zmian w dziedzinie szeroko pojętej komunikacji wizualnej, kt</w:t>
            </w:r>
            <w:r w:rsidRPr="00076F06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ó</w:t>
            </w:r>
            <w:r w:rsidRPr="00076F06">
              <w:rPr>
                <w:rFonts w:ascii="Calibri Light" w:hAnsi="Calibri Light" w:cs="Calibri Light"/>
                <w:sz w:val="20"/>
                <w:szCs w:val="20"/>
                <w:lang w:val="pl-PL"/>
              </w:rPr>
              <w:t>ra wiąże się z ciągłym rozwojem nowych technologii. Mają się one przyczynić do zdobycia wiedzy dotyczącej tradycyjnych i nowych technik tworzenia informacji wizualnej łączącej elementy analogowe i cyfrowe. Student powinien m</w:t>
            </w:r>
            <w:r w:rsidRPr="00076F06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ó</w:t>
            </w:r>
            <w:r w:rsidRPr="00076F06">
              <w:rPr>
                <w:rFonts w:ascii="Calibri Light" w:hAnsi="Calibri Light" w:cs="Calibri Light"/>
                <w:sz w:val="20"/>
                <w:szCs w:val="20"/>
                <w:lang w:val="pl-PL"/>
              </w:rPr>
              <w:t>c zapoznania się ze sposobem funkcjonowania instytucji medialnych i mechanizmami rynku sztuki.</w:t>
            </w:r>
          </w:p>
          <w:p w14:paraId="0F556B5E" w14:textId="77777777" w:rsidR="00076F06" w:rsidRPr="00076F06" w:rsidRDefault="00076F06" w:rsidP="00076F06">
            <w:pPr>
              <w:pStyle w:val="TableParagraph"/>
              <w:spacing w:before="120"/>
              <w:ind w:left="19"/>
              <w:jc w:val="both"/>
              <w:rPr>
                <w:rFonts w:ascii="Calibri Light" w:hAnsi="Calibri Light" w:cs="Calibri Light"/>
                <w:sz w:val="20"/>
                <w:szCs w:val="20"/>
                <w:u w:val="single"/>
                <w:lang w:val="pl-PL"/>
              </w:rPr>
            </w:pPr>
            <w:r w:rsidRPr="00076F06">
              <w:rPr>
                <w:rFonts w:ascii="Calibri Light" w:hAnsi="Calibri Light" w:cs="Calibri Light"/>
                <w:sz w:val="20"/>
                <w:szCs w:val="20"/>
                <w:u w:val="single"/>
                <w:lang w:val="pl-PL"/>
              </w:rPr>
              <w:t xml:space="preserve">Cele w obszarze </w:t>
            </w:r>
            <w:r w:rsidRPr="00076F06">
              <w:rPr>
                <w:rFonts w:ascii="Calibri Light" w:hAnsi="Calibri Light" w:cs="Calibri Light"/>
                <w:b/>
                <w:bCs/>
                <w:sz w:val="20"/>
                <w:szCs w:val="20"/>
                <w:u w:val="single"/>
                <w:lang w:val="pl-PL"/>
              </w:rPr>
              <w:t>umiejętności</w:t>
            </w:r>
            <w:r w:rsidRPr="00076F06">
              <w:rPr>
                <w:rFonts w:ascii="Calibri Light" w:hAnsi="Calibri Light" w:cs="Calibri Light"/>
                <w:sz w:val="20"/>
                <w:szCs w:val="20"/>
                <w:u w:val="single"/>
                <w:lang w:val="pl-PL"/>
              </w:rPr>
              <w:t>:</w:t>
            </w:r>
          </w:p>
          <w:p w14:paraId="5C3EB9E0" w14:textId="77777777" w:rsidR="00076F06" w:rsidRPr="00076F06" w:rsidRDefault="00076F06" w:rsidP="00076F06">
            <w:pPr>
              <w:pStyle w:val="TableParagraph"/>
              <w:ind w:left="19" w:right="74"/>
              <w:jc w:val="both"/>
              <w:rPr>
                <w:rFonts w:ascii="Calibri Light" w:hAnsi="Calibri Light" w:cs="Calibri Light"/>
                <w:sz w:val="20"/>
                <w:szCs w:val="20"/>
                <w:lang w:val="pl-PL"/>
              </w:rPr>
            </w:pPr>
            <w:r w:rsidRPr="00076F06">
              <w:rPr>
                <w:rFonts w:ascii="Calibri Light" w:hAnsi="Calibri Light" w:cs="Calibri Light"/>
                <w:sz w:val="20"/>
                <w:szCs w:val="20"/>
                <w:lang w:val="pl-PL"/>
              </w:rPr>
              <w:t>Celem</w:t>
            </w:r>
            <w:r w:rsidRPr="00076F06">
              <w:rPr>
                <w:rFonts w:ascii="Calibri Light" w:hAnsi="Calibri Light" w:cs="Calibri Light"/>
                <w:spacing w:val="-3"/>
                <w:sz w:val="20"/>
                <w:szCs w:val="20"/>
                <w:lang w:val="pl-PL"/>
              </w:rPr>
              <w:t xml:space="preserve"> </w:t>
            </w:r>
            <w:r w:rsidRPr="00076F06">
              <w:rPr>
                <w:rFonts w:ascii="Calibri Light" w:hAnsi="Calibri Light" w:cs="Calibri Light"/>
                <w:sz w:val="20"/>
                <w:szCs w:val="20"/>
                <w:lang w:val="pl-PL"/>
              </w:rPr>
              <w:t>zawodowych</w:t>
            </w:r>
            <w:r w:rsidRPr="00076F06">
              <w:rPr>
                <w:rFonts w:ascii="Calibri Light" w:hAnsi="Calibri Light" w:cs="Calibri Light"/>
                <w:spacing w:val="-5"/>
                <w:sz w:val="20"/>
                <w:szCs w:val="20"/>
                <w:lang w:val="pl-PL"/>
              </w:rPr>
              <w:t xml:space="preserve"> </w:t>
            </w:r>
            <w:r w:rsidRPr="00076F06">
              <w:rPr>
                <w:rFonts w:ascii="Calibri Light" w:hAnsi="Calibri Light" w:cs="Calibri Light"/>
                <w:sz w:val="20"/>
                <w:szCs w:val="20"/>
                <w:lang w:val="pl-PL"/>
              </w:rPr>
              <w:t>praktyk</w:t>
            </w:r>
            <w:r w:rsidRPr="00076F06">
              <w:rPr>
                <w:rFonts w:ascii="Calibri Light" w:hAnsi="Calibri Light" w:cs="Calibri Light"/>
                <w:spacing w:val="-6"/>
                <w:sz w:val="20"/>
                <w:szCs w:val="20"/>
                <w:lang w:val="pl-PL"/>
              </w:rPr>
              <w:t xml:space="preserve"> </w:t>
            </w:r>
            <w:r w:rsidRPr="00076F06">
              <w:rPr>
                <w:rFonts w:ascii="Calibri Light" w:hAnsi="Calibri Light" w:cs="Calibri Light"/>
                <w:sz w:val="20"/>
                <w:szCs w:val="20"/>
                <w:lang w:val="pl-PL"/>
              </w:rPr>
              <w:t>studenckich</w:t>
            </w:r>
            <w:r w:rsidRPr="00076F06">
              <w:rPr>
                <w:rFonts w:ascii="Calibri Light" w:hAnsi="Calibri Light" w:cs="Calibri Light"/>
                <w:spacing w:val="-5"/>
                <w:sz w:val="20"/>
                <w:szCs w:val="20"/>
                <w:lang w:val="pl-PL"/>
              </w:rPr>
              <w:t xml:space="preserve"> </w:t>
            </w:r>
            <w:r w:rsidRPr="00076F06">
              <w:rPr>
                <w:rFonts w:ascii="Calibri Light" w:hAnsi="Calibri Light" w:cs="Calibri Light"/>
                <w:sz w:val="20"/>
                <w:szCs w:val="20"/>
                <w:lang w:val="pl-PL"/>
              </w:rPr>
              <w:t>jest</w:t>
            </w:r>
            <w:r w:rsidRPr="00076F06">
              <w:rPr>
                <w:rFonts w:ascii="Calibri Light" w:hAnsi="Calibri Light" w:cs="Calibri Light"/>
                <w:spacing w:val="-6"/>
                <w:sz w:val="20"/>
                <w:szCs w:val="20"/>
                <w:lang w:val="pl-PL"/>
              </w:rPr>
              <w:t xml:space="preserve"> </w:t>
            </w:r>
            <w:r w:rsidRPr="00076F06">
              <w:rPr>
                <w:rFonts w:ascii="Calibri Light" w:hAnsi="Calibri Light" w:cs="Calibri Light"/>
                <w:sz w:val="20"/>
                <w:szCs w:val="20"/>
                <w:lang w:val="pl-PL"/>
              </w:rPr>
              <w:t>poszerzenie</w:t>
            </w:r>
            <w:r w:rsidRPr="00076F06">
              <w:rPr>
                <w:rFonts w:ascii="Calibri Light" w:hAnsi="Calibri Light" w:cs="Calibri Light"/>
                <w:spacing w:val="-3"/>
                <w:sz w:val="20"/>
                <w:szCs w:val="20"/>
                <w:lang w:val="pl-PL"/>
              </w:rPr>
              <w:t xml:space="preserve"> </w:t>
            </w:r>
            <w:r w:rsidRPr="00076F06">
              <w:rPr>
                <w:rFonts w:ascii="Calibri Light" w:hAnsi="Calibri Light" w:cs="Calibri Light"/>
                <w:sz w:val="20"/>
                <w:szCs w:val="20"/>
                <w:lang w:val="pl-PL"/>
              </w:rPr>
              <w:t>fachowej</w:t>
            </w:r>
            <w:r w:rsidRPr="00076F06">
              <w:rPr>
                <w:rFonts w:ascii="Calibri Light" w:hAnsi="Calibri Light" w:cs="Calibri Light"/>
                <w:spacing w:val="-6"/>
                <w:sz w:val="20"/>
                <w:szCs w:val="20"/>
                <w:lang w:val="pl-PL"/>
              </w:rPr>
              <w:t xml:space="preserve"> </w:t>
            </w:r>
            <w:r w:rsidRPr="00076F06">
              <w:rPr>
                <w:rFonts w:ascii="Calibri Light" w:hAnsi="Calibri Light" w:cs="Calibri Light"/>
                <w:sz w:val="20"/>
                <w:szCs w:val="20"/>
                <w:lang w:val="pl-PL"/>
              </w:rPr>
              <w:t>wiedzy z zakresu projektowania graficznego</w:t>
            </w:r>
            <w:r w:rsidRPr="00076F06">
              <w:rPr>
                <w:rFonts w:ascii="Calibri Light" w:hAnsi="Calibri Light" w:cs="Calibri Light"/>
                <w:spacing w:val="-6"/>
                <w:sz w:val="20"/>
                <w:szCs w:val="20"/>
                <w:lang w:val="pl-PL"/>
              </w:rPr>
              <w:t xml:space="preserve"> </w:t>
            </w:r>
            <w:r w:rsidRPr="00076F06">
              <w:rPr>
                <w:rFonts w:ascii="Calibri Light" w:hAnsi="Calibri Light" w:cs="Calibri Light"/>
                <w:sz w:val="20"/>
                <w:szCs w:val="20"/>
                <w:lang w:val="pl-PL"/>
              </w:rPr>
              <w:t>w specjalistycznych plac</w:t>
            </w:r>
            <w:r w:rsidRPr="00076F06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ó</w:t>
            </w:r>
            <w:r w:rsidRPr="00076F06">
              <w:rPr>
                <w:rFonts w:ascii="Calibri Light" w:hAnsi="Calibri Light" w:cs="Calibri Light"/>
                <w:sz w:val="20"/>
                <w:szCs w:val="20"/>
                <w:lang w:val="pl-PL"/>
              </w:rPr>
              <w:t>wkach wydawniczych i publikacyjnych w różnych obszarach komunikacji wizualnej z wykorzystaniem najnowszych technologii multimedialnych, oraz zdobycie i utrwalenie praktycznych umiejętności w zakresie warsztatu grafika projektanta w takich obszarach jak: DTP (Desktop Publishing), reklama, reklama produktu, tworzenie marki, kampanie reklamowe, informacja wizualna. Jest nim r</w:t>
            </w:r>
            <w:r w:rsidRPr="00076F06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ó</w:t>
            </w:r>
            <w:r w:rsidRPr="00076F06">
              <w:rPr>
                <w:rFonts w:ascii="Calibri Light" w:hAnsi="Calibri Light" w:cs="Calibri Light"/>
                <w:sz w:val="20"/>
                <w:szCs w:val="20"/>
                <w:lang w:val="pl-PL"/>
              </w:rPr>
              <w:t>wnież wypr</w:t>
            </w:r>
            <w:r w:rsidRPr="00076F06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ó</w:t>
            </w:r>
            <w:r w:rsidRPr="00076F06">
              <w:rPr>
                <w:rFonts w:ascii="Calibri Light" w:hAnsi="Calibri Light" w:cs="Calibri Light"/>
                <w:sz w:val="20"/>
                <w:szCs w:val="20"/>
                <w:lang w:val="pl-PL"/>
              </w:rPr>
              <w:t>bowanie wiedzy zdobytej na naszej uczelni w praktyce budując sp</w:t>
            </w:r>
            <w:r w:rsidRPr="00076F06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ó</w:t>
            </w:r>
            <w:r w:rsidRPr="00076F06">
              <w:rPr>
                <w:rFonts w:ascii="Calibri Light" w:hAnsi="Calibri Light" w:cs="Calibri Light"/>
                <w:sz w:val="20"/>
                <w:szCs w:val="20"/>
                <w:lang w:val="pl-PL"/>
              </w:rPr>
              <w:t>jny przekaz informacyjny.</w:t>
            </w:r>
          </w:p>
          <w:p w14:paraId="21DECD33" w14:textId="77777777" w:rsidR="00076F06" w:rsidRPr="00076F06" w:rsidRDefault="00076F06" w:rsidP="00076F06">
            <w:pPr>
              <w:pStyle w:val="TableParagraph"/>
              <w:spacing w:before="120"/>
              <w:ind w:left="0"/>
              <w:jc w:val="both"/>
              <w:rPr>
                <w:rFonts w:ascii="Calibri Light" w:hAnsi="Calibri Light" w:cs="Calibri Light"/>
                <w:sz w:val="20"/>
                <w:szCs w:val="20"/>
                <w:u w:val="single"/>
                <w:lang w:val="pl-PL"/>
              </w:rPr>
            </w:pPr>
            <w:r w:rsidRPr="00076F06">
              <w:rPr>
                <w:rFonts w:ascii="Calibri Light" w:hAnsi="Calibri Light" w:cs="Calibri Light"/>
                <w:sz w:val="20"/>
                <w:szCs w:val="20"/>
                <w:u w:val="single"/>
                <w:lang w:val="pl-PL"/>
              </w:rPr>
              <w:t xml:space="preserve">Cele w obszarze </w:t>
            </w:r>
            <w:r w:rsidRPr="00076F06">
              <w:rPr>
                <w:rFonts w:ascii="Calibri Light" w:hAnsi="Calibri Light" w:cs="Calibri Light"/>
                <w:b/>
                <w:bCs/>
                <w:sz w:val="20"/>
                <w:szCs w:val="20"/>
                <w:u w:val="single"/>
                <w:lang w:val="pl-PL"/>
              </w:rPr>
              <w:t>kompetencji społecznych</w:t>
            </w:r>
            <w:r w:rsidRPr="00076F06">
              <w:rPr>
                <w:rFonts w:ascii="Calibri Light" w:hAnsi="Calibri Light" w:cs="Calibri Light"/>
                <w:sz w:val="20"/>
                <w:szCs w:val="20"/>
                <w:u w:val="single"/>
                <w:lang w:val="pl-PL"/>
              </w:rPr>
              <w:t>:</w:t>
            </w:r>
          </w:p>
          <w:p w14:paraId="44D26212" w14:textId="7B72CF0D" w:rsidR="00076F06" w:rsidRPr="00076F06" w:rsidRDefault="00076F06" w:rsidP="00076F06">
            <w:pPr>
              <w:widowControl w:val="0"/>
              <w:spacing w:after="120" w:line="259" w:lineRule="auto"/>
              <w:rPr>
                <w:rFonts w:ascii="Calibri Light" w:hAnsi="Calibri Light" w:cs="Calibri Light"/>
                <w:sz w:val="20"/>
                <w:szCs w:val="20"/>
                <w:lang w:val="pl-PL"/>
              </w:rPr>
            </w:pPr>
            <w:r w:rsidRPr="00076F06">
              <w:rPr>
                <w:rFonts w:ascii="Calibri Light" w:hAnsi="Calibri Light" w:cs="Calibri Light"/>
                <w:sz w:val="20"/>
                <w:szCs w:val="20"/>
                <w:lang w:val="pl-PL"/>
              </w:rPr>
              <w:t>Celem zawodowych praktyk studenckich jest osią</w:t>
            </w:r>
            <w:r w:rsidRPr="00076F06">
              <w:rPr>
                <w:rFonts w:ascii="Calibri Light" w:hAnsi="Calibri Light" w:cs="Calibri Light"/>
                <w:sz w:val="20"/>
                <w:szCs w:val="20"/>
                <w:lang w:val="it-IT"/>
              </w:rPr>
              <w:t>gni</w:t>
            </w:r>
            <w:r w:rsidRPr="00076F06">
              <w:rPr>
                <w:rFonts w:ascii="Calibri Light" w:hAnsi="Calibri Light" w:cs="Calibri Light"/>
                <w:sz w:val="20"/>
                <w:szCs w:val="20"/>
                <w:lang w:val="pl-PL"/>
              </w:rPr>
              <w:t>ęcie krytycznego i zobiektywizowanego stosunku</w:t>
            </w:r>
            <w:r w:rsidRPr="00076F06">
              <w:rPr>
                <w:rFonts w:ascii="Calibri Light" w:hAnsi="Calibri Light" w:cs="Calibri Light"/>
                <w:spacing w:val="-12"/>
                <w:sz w:val="20"/>
                <w:szCs w:val="20"/>
                <w:lang w:val="pl-PL"/>
              </w:rPr>
              <w:t xml:space="preserve"> </w:t>
            </w:r>
            <w:r w:rsidRPr="00076F06">
              <w:rPr>
                <w:rFonts w:ascii="Calibri Light" w:hAnsi="Calibri Light" w:cs="Calibri Light"/>
                <w:sz w:val="20"/>
                <w:szCs w:val="20"/>
                <w:lang w:val="pl-PL"/>
              </w:rPr>
              <w:t>do</w:t>
            </w:r>
            <w:r w:rsidRPr="00076F06">
              <w:rPr>
                <w:rFonts w:ascii="Calibri Light" w:hAnsi="Calibri Light" w:cs="Calibri Light"/>
                <w:spacing w:val="-11"/>
                <w:sz w:val="20"/>
                <w:szCs w:val="20"/>
                <w:lang w:val="pl-PL"/>
              </w:rPr>
              <w:t xml:space="preserve"> </w:t>
            </w:r>
            <w:r w:rsidRPr="00076F06">
              <w:rPr>
                <w:rFonts w:ascii="Calibri Light" w:hAnsi="Calibri Light" w:cs="Calibri Light"/>
                <w:sz w:val="20"/>
                <w:szCs w:val="20"/>
                <w:lang w:val="pl-PL"/>
              </w:rPr>
              <w:t>własnej</w:t>
            </w:r>
            <w:r w:rsidRPr="00076F06">
              <w:rPr>
                <w:rFonts w:ascii="Calibri Light" w:hAnsi="Calibri Light" w:cs="Calibri Light"/>
                <w:spacing w:val="-12"/>
                <w:sz w:val="20"/>
                <w:szCs w:val="20"/>
                <w:lang w:val="pl-PL"/>
              </w:rPr>
              <w:t xml:space="preserve"> </w:t>
            </w:r>
            <w:r w:rsidRPr="00076F06">
              <w:rPr>
                <w:rFonts w:ascii="Calibri Light" w:hAnsi="Calibri Light" w:cs="Calibri Light"/>
                <w:sz w:val="20"/>
                <w:szCs w:val="20"/>
                <w:lang w:val="pl-PL"/>
              </w:rPr>
              <w:t>pracy</w:t>
            </w:r>
            <w:r w:rsidRPr="00076F06">
              <w:rPr>
                <w:rFonts w:ascii="Calibri Light" w:hAnsi="Calibri Light" w:cs="Calibri Light"/>
                <w:spacing w:val="-12"/>
                <w:sz w:val="20"/>
                <w:szCs w:val="20"/>
                <w:lang w:val="pl-PL"/>
              </w:rPr>
              <w:t xml:space="preserve"> </w:t>
            </w:r>
            <w:r w:rsidRPr="00076F06">
              <w:rPr>
                <w:rFonts w:ascii="Calibri Light" w:hAnsi="Calibri Light" w:cs="Calibri Light"/>
                <w:sz w:val="20"/>
                <w:szCs w:val="20"/>
                <w:lang w:val="pl-PL"/>
              </w:rPr>
              <w:t>i</w:t>
            </w:r>
            <w:r w:rsidRPr="00076F06">
              <w:rPr>
                <w:rFonts w:ascii="Calibri Light" w:hAnsi="Calibri Light" w:cs="Calibri Light"/>
                <w:spacing w:val="-10"/>
                <w:sz w:val="20"/>
                <w:szCs w:val="20"/>
                <w:lang w:val="pl-PL"/>
              </w:rPr>
              <w:t xml:space="preserve"> </w:t>
            </w:r>
            <w:r w:rsidRPr="00076F06">
              <w:rPr>
                <w:rFonts w:ascii="Calibri Light" w:hAnsi="Calibri Light" w:cs="Calibri Light"/>
                <w:sz w:val="20"/>
                <w:szCs w:val="20"/>
                <w:lang w:val="pl-PL"/>
              </w:rPr>
              <w:t>osią</w:t>
            </w:r>
            <w:r w:rsidRPr="00076F06">
              <w:rPr>
                <w:rFonts w:ascii="Calibri Light" w:hAnsi="Calibri Light" w:cs="Calibri Light"/>
                <w:sz w:val="20"/>
                <w:szCs w:val="20"/>
                <w:lang w:val="it-IT"/>
              </w:rPr>
              <w:t>gni</w:t>
            </w:r>
            <w:r w:rsidRPr="00076F06">
              <w:rPr>
                <w:rFonts w:ascii="Calibri Light" w:hAnsi="Calibri Light" w:cs="Calibri Light"/>
                <w:sz w:val="20"/>
                <w:szCs w:val="20"/>
                <w:lang w:val="pl-PL"/>
              </w:rPr>
              <w:t>ęć</w:t>
            </w:r>
            <w:r w:rsidRPr="00076F06">
              <w:rPr>
                <w:rFonts w:ascii="Calibri Light" w:hAnsi="Calibri Light" w:cs="Calibri Light"/>
                <w:spacing w:val="-11"/>
                <w:sz w:val="20"/>
                <w:szCs w:val="20"/>
                <w:lang w:val="pl-PL"/>
              </w:rPr>
              <w:t xml:space="preserve"> </w:t>
            </w:r>
            <w:r w:rsidRPr="00076F06">
              <w:rPr>
                <w:rFonts w:ascii="Calibri Light" w:hAnsi="Calibri Light" w:cs="Calibri Light"/>
                <w:sz w:val="20"/>
                <w:szCs w:val="20"/>
                <w:lang w:val="pl-PL"/>
              </w:rPr>
              <w:t>grupowych,</w:t>
            </w:r>
            <w:r w:rsidRPr="00076F06">
              <w:rPr>
                <w:rFonts w:ascii="Calibri Light" w:hAnsi="Calibri Light" w:cs="Calibri Light"/>
                <w:spacing w:val="-10"/>
                <w:sz w:val="20"/>
                <w:szCs w:val="20"/>
                <w:lang w:val="pl-PL"/>
              </w:rPr>
              <w:t xml:space="preserve"> </w:t>
            </w:r>
            <w:r w:rsidRPr="00076F06">
              <w:rPr>
                <w:rFonts w:ascii="Calibri Light" w:hAnsi="Calibri Light" w:cs="Calibri Light"/>
                <w:sz w:val="20"/>
                <w:szCs w:val="20"/>
                <w:lang w:val="pl-PL"/>
              </w:rPr>
              <w:t>otwartość</w:t>
            </w:r>
            <w:r w:rsidRPr="00076F06">
              <w:rPr>
                <w:rFonts w:ascii="Calibri Light" w:hAnsi="Calibri Light" w:cs="Calibri Light"/>
                <w:spacing w:val="-10"/>
                <w:sz w:val="20"/>
                <w:szCs w:val="20"/>
                <w:lang w:val="pl-PL"/>
              </w:rPr>
              <w:t xml:space="preserve"> </w:t>
            </w:r>
            <w:r w:rsidRPr="00076F06">
              <w:rPr>
                <w:rFonts w:ascii="Calibri Light" w:hAnsi="Calibri Light" w:cs="Calibri Light"/>
                <w:sz w:val="20"/>
                <w:szCs w:val="20"/>
                <w:lang w:val="pl-PL"/>
              </w:rPr>
              <w:t>na</w:t>
            </w:r>
            <w:r w:rsidRPr="00076F06">
              <w:rPr>
                <w:rFonts w:ascii="Calibri Light" w:hAnsi="Calibri Light" w:cs="Calibri Light"/>
                <w:spacing w:val="-13"/>
                <w:sz w:val="20"/>
                <w:szCs w:val="20"/>
                <w:lang w:val="pl-PL"/>
              </w:rPr>
              <w:t xml:space="preserve"> </w:t>
            </w:r>
            <w:r w:rsidRPr="00076F06">
              <w:rPr>
                <w:rFonts w:ascii="Calibri Light" w:hAnsi="Calibri Light" w:cs="Calibri Light"/>
                <w:sz w:val="20"/>
                <w:szCs w:val="20"/>
                <w:lang w:val="pl-PL"/>
              </w:rPr>
              <w:t>innowacje,</w:t>
            </w:r>
            <w:r w:rsidRPr="00076F06">
              <w:rPr>
                <w:rFonts w:ascii="Calibri Light" w:hAnsi="Calibri Light" w:cs="Calibri Light"/>
                <w:spacing w:val="-12"/>
                <w:sz w:val="20"/>
                <w:szCs w:val="20"/>
                <w:lang w:val="pl-PL"/>
              </w:rPr>
              <w:t xml:space="preserve"> </w:t>
            </w:r>
            <w:r w:rsidRPr="00076F06">
              <w:rPr>
                <w:rFonts w:ascii="Calibri Light" w:hAnsi="Calibri Light" w:cs="Calibri Light"/>
                <w:sz w:val="20"/>
                <w:szCs w:val="20"/>
                <w:lang w:val="pl-PL"/>
              </w:rPr>
              <w:t>współpraca</w:t>
            </w:r>
            <w:r w:rsidRPr="00076F06">
              <w:rPr>
                <w:rFonts w:ascii="Calibri Light" w:hAnsi="Calibri Light" w:cs="Calibri Light"/>
                <w:spacing w:val="-11"/>
                <w:sz w:val="20"/>
                <w:szCs w:val="20"/>
                <w:lang w:val="pl-PL"/>
              </w:rPr>
              <w:t xml:space="preserve"> </w:t>
            </w:r>
            <w:r w:rsidRPr="00076F06">
              <w:rPr>
                <w:rFonts w:ascii="Calibri Light" w:hAnsi="Calibri Light" w:cs="Calibri Light"/>
                <w:sz w:val="20"/>
                <w:szCs w:val="20"/>
                <w:lang w:val="pl-PL"/>
              </w:rPr>
              <w:t>w</w:t>
            </w:r>
            <w:r w:rsidRPr="00076F06">
              <w:rPr>
                <w:rFonts w:ascii="Calibri Light" w:hAnsi="Calibri Light" w:cs="Calibri Light"/>
                <w:spacing w:val="-12"/>
                <w:sz w:val="20"/>
                <w:szCs w:val="20"/>
                <w:lang w:val="pl-PL"/>
              </w:rPr>
              <w:t xml:space="preserve"> </w:t>
            </w:r>
            <w:r w:rsidRPr="00076F06">
              <w:rPr>
                <w:rFonts w:ascii="Calibri Light" w:hAnsi="Calibri Light" w:cs="Calibri Light"/>
                <w:sz w:val="20"/>
                <w:szCs w:val="20"/>
                <w:lang w:val="pl-PL"/>
              </w:rPr>
              <w:t>grupie z tw</w:t>
            </w:r>
            <w:r w:rsidRPr="00076F06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ó</w:t>
            </w:r>
            <w:r w:rsidRPr="00076F06">
              <w:rPr>
                <w:rFonts w:ascii="Calibri Light" w:hAnsi="Calibri Light" w:cs="Calibri Light"/>
                <w:sz w:val="20"/>
                <w:szCs w:val="20"/>
                <w:lang w:val="pl-PL"/>
              </w:rPr>
              <w:t>rczym wykorzystaniem osią</w:t>
            </w:r>
            <w:r w:rsidRPr="00076F06">
              <w:rPr>
                <w:rFonts w:ascii="Calibri Light" w:hAnsi="Calibri Light" w:cs="Calibri Light"/>
                <w:sz w:val="20"/>
                <w:szCs w:val="20"/>
                <w:lang w:val="it-IT"/>
              </w:rPr>
              <w:t>gni</w:t>
            </w:r>
            <w:r w:rsidRPr="00076F06">
              <w:rPr>
                <w:rFonts w:ascii="Calibri Light" w:hAnsi="Calibri Light" w:cs="Calibri Light"/>
                <w:sz w:val="20"/>
                <w:szCs w:val="20"/>
                <w:lang w:val="pl-PL"/>
              </w:rPr>
              <w:t>ęć partner</w:t>
            </w:r>
            <w:r w:rsidRPr="00076F06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ó</w:t>
            </w:r>
            <w:r w:rsidRPr="00076F06">
              <w:rPr>
                <w:rFonts w:ascii="Calibri Light" w:hAnsi="Calibri Light" w:cs="Calibri Light"/>
                <w:sz w:val="20"/>
                <w:szCs w:val="20"/>
                <w:lang w:val="pl-PL"/>
              </w:rPr>
              <w:t>w, tolerancja i dystans uwzgledniające odmienne przekonania religijne, obyczajowe, społeczne, polityczne, różnice</w:t>
            </w:r>
            <w:r w:rsidRPr="00076F06">
              <w:rPr>
                <w:rFonts w:ascii="Calibri Light" w:hAnsi="Calibri Light" w:cs="Calibri Light"/>
                <w:spacing w:val="-13"/>
                <w:sz w:val="20"/>
                <w:szCs w:val="20"/>
                <w:lang w:val="pl-PL"/>
              </w:rPr>
              <w:t xml:space="preserve"> </w:t>
            </w:r>
            <w:r w:rsidRPr="00076F06">
              <w:rPr>
                <w:rFonts w:ascii="Calibri Light" w:hAnsi="Calibri Light" w:cs="Calibri Light"/>
                <w:sz w:val="20"/>
                <w:szCs w:val="20"/>
                <w:lang w:val="pl-PL"/>
              </w:rPr>
              <w:t>kulturowe.</w:t>
            </w:r>
          </w:p>
        </w:tc>
      </w:tr>
      <w:tr w:rsidR="00076F06" w:rsidRPr="003A5905" w14:paraId="0252396A" w14:textId="77777777" w:rsidTr="00D27479">
        <w:trPr>
          <w:trHeight w:val="397"/>
        </w:trPr>
        <w:tc>
          <w:tcPr>
            <w:tcW w:w="96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  <w:vAlign w:val="center"/>
          </w:tcPr>
          <w:p w14:paraId="385725CF" w14:textId="77777777" w:rsidR="00076F06" w:rsidRPr="003A5905" w:rsidRDefault="00076F06" w:rsidP="00076F06">
            <w:pPr>
              <w:widowControl w:val="0"/>
              <w:jc w:val="center"/>
              <w:rPr>
                <w:sz w:val="22"/>
                <w:szCs w:val="22"/>
                <w:lang w:val="pl-PL"/>
              </w:rPr>
            </w:pPr>
            <w:r w:rsidRPr="003A5905">
              <w:rPr>
                <w:sz w:val="22"/>
                <w:szCs w:val="22"/>
                <w:lang w:val="pl-PL"/>
              </w:rPr>
              <w:t>Zadania i obowiązki praktykanta</w:t>
            </w:r>
          </w:p>
        </w:tc>
      </w:tr>
      <w:tr w:rsidR="00076F06" w:rsidRPr="00D27479" w14:paraId="3308EB75" w14:textId="77777777" w:rsidTr="00D27479">
        <w:trPr>
          <w:trHeight w:val="397"/>
        </w:trPr>
        <w:tc>
          <w:tcPr>
            <w:tcW w:w="96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FF371C" w14:textId="77777777" w:rsidR="00076F06" w:rsidRPr="00076F06" w:rsidRDefault="00076F06" w:rsidP="00076F06">
            <w:pPr>
              <w:pStyle w:val="TableParagraph"/>
              <w:spacing w:before="120"/>
              <w:ind w:left="17" w:right="79"/>
              <w:rPr>
                <w:rFonts w:ascii="Calibri Light" w:hAnsi="Calibri Light" w:cs="Calibri Light"/>
                <w:sz w:val="20"/>
                <w:szCs w:val="20"/>
                <w:lang w:val="pl-PL"/>
              </w:rPr>
            </w:pPr>
            <w:r w:rsidRPr="00076F06">
              <w:rPr>
                <w:rFonts w:ascii="Calibri Light" w:hAnsi="Calibri Light" w:cs="Calibri Light"/>
                <w:sz w:val="20"/>
                <w:szCs w:val="20"/>
                <w:lang w:val="pl-PL"/>
              </w:rPr>
              <w:lastRenderedPageBreak/>
              <w:t>Podstawowym zadaniem uczestnika praktyk jest realizacja zamierzonych cel</w:t>
            </w:r>
            <w:r w:rsidRPr="00076F06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ó</w:t>
            </w:r>
            <w:r w:rsidRPr="00076F06">
              <w:rPr>
                <w:rFonts w:ascii="Calibri Light" w:hAnsi="Calibri Light" w:cs="Calibri Light"/>
                <w:sz w:val="20"/>
                <w:szCs w:val="20"/>
                <w:lang w:val="pl-PL"/>
              </w:rPr>
              <w:t>w z uwzględnieniem specyfiki procesu projektowego oraz osią</w:t>
            </w:r>
            <w:r w:rsidRPr="00076F06">
              <w:rPr>
                <w:rFonts w:ascii="Calibri Light" w:hAnsi="Calibri Light" w:cs="Calibri Light"/>
                <w:sz w:val="20"/>
                <w:szCs w:val="20"/>
                <w:lang w:val="it-IT"/>
              </w:rPr>
              <w:t>gni</w:t>
            </w:r>
            <w:r w:rsidRPr="00076F06">
              <w:rPr>
                <w:rFonts w:ascii="Calibri Light" w:hAnsi="Calibri Light" w:cs="Calibri Light"/>
                <w:sz w:val="20"/>
                <w:szCs w:val="20"/>
                <w:lang w:val="pl-PL"/>
              </w:rPr>
              <w:t>ęcie efekt</w:t>
            </w:r>
            <w:r w:rsidRPr="00076F06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ó</w:t>
            </w:r>
            <w:r w:rsidRPr="00076F06">
              <w:rPr>
                <w:rFonts w:ascii="Calibri Light" w:hAnsi="Calibri Light" w:cs="Calibri Light"/>
                <w:sz w:val="20"/>
                <w:szCs w:val="20"/>
                <w:lang w:val="pl-PL"/>
              </w:rPr>
              <w:t>w kształcenia w obszarach wiedzy, umiejętności i kompetencji społecznych, zgodnie ze specjalnością.</w:t>
            </w:r>
          </w:p>
          <w:p w14:paraId="13F1D8A2" w14:textId="77777777" w:rsidR="00076F06" w:rsidRPr="00076F06" w:rsidRDefault="00076F06" w:rsidP="00076F06">
            <w:pPr>
              <w:pStyle w:val="TableParagraph"/>
              <w:spacing w:before="120"/>
              <w:ind w:left="17"/>
              <w:rPr>
                <w:rFonts w:ascii="Calibri Light" w:hAnsi="Calibri Light" w:cs="Calibri Light"/>
                <w:sz w:val="20"/>
                <w:szCs w:val="20"/>
                <w:u w:val="single"/>
                <w:lang w:val="pl-PL"/>
              </w:rPr>
            </w:pPr>
            <w:r w:rsidRPr="00076F06">
              <w:rPr>
                <w:rFonts w:ascii="Calibri Light" w:hAnsi="Calibri Light" w:cs="Calibri Light"/>
                <w:sz w:val="20"/>
                <w:szCs w:val="20"/>
                <w:u w:val="single"/>
                <w:lang w:val="pl-PL"/>
              </w:rPr>
              <w:t>Student ma możliwość wyboru trybu realizacji praktyk:</w:t>
            </w:r>
          </w:p>
          <w:p w14:paraId="40108B50" w14:textId="77777777" w:rsidR="00076F06" w:rsidRPr="00076F06" w:rsidRDefault="00076F06" w:rsidP="00076F06">
            <w:pPr>
              <w:pStyle w:val="TableParagraph"/>
              <w:numPr>
                <w:ilvl w:val="0"/>
                <w:numId w:val="10"/>
              </w:numPr>
              <w:tabs>
                <w:tab w:val="clear" w:pos="827"/>
                <w:tab w:val="left" w:pos="828"/>
              </w:tabs>
              <w:spacing w:line="276" w:lineRule="auto"/>
              <w:ind w:left="17" w:right="79" w:hanging="357"/>
              <w:rPr>
                <w:rFonts w:ascii="Calibri Light" w:hAnsi="Calibri Light" w:cs="Calibri Light"/>
                <w:sz w:val="20"/>
                <w:szCs w:val="20"/>
                <w:lang w:val="pl-PL"/>
              </w:rPr>
            </w:pPr>
            <w:r w:rsidRPr="00076F06">
              <w:rPr>
                <w:rFonts w:ascii="Calibri Light" w:hAnsi="Calibri Light" w:cs="Calibri Light"/>
                <w:sz w:val="20"/>
                <w:szCs w:val="20"/>
                <w:lang w:val="pl-PL"/>
              </w:rPr>
              <w:t>Praktyka obejmująca 960 godzin dydaktycznych zrealizowanych w wybranym przez studenta medium, zaakceptowanym przez Wydziałowego Opiekuna do spraw Zawodowych Praktyk Studenckich na kierunku Grafika dla dla poziomu studiów I stopnia. Praktyka obejmująca prace graficzno-projektowe w Akademii Finans</w:t>
            </w:r>
            <w:r w:rsidRPr="00076F06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ó</w:t>
            </w:r>
            <w:r w:rsidRPr="00076F06">
              <w:rPr>
                <w:rFonts w:ascii="Calibri Light" w:hAnsi="Calibri Light" w:cs="Calibri Light"/>
                <w:sz w:val="20"/>
                <w:szCs w:val="20"/>
                <w:lang w:val="pl-PL"/>
              </w:rPr>
              <w:t>w i Biznesu Vistula w liczbie przynajmniej 80 dydaktycznych godzin oraz pozostałą realizację praktyk w wybranym przez studenta miejscu</w:t>
            </w:r>
            <w:r w:rsidRPr="00076F06">
              <w:rPr>
                <w:rFonts w:ascii="Calibri Light" w:hAnsi="Calibri Light" w:cs="Calibri Light"/>
                <w:spacing w:val="-3"/>
                <w:sz w:val="20"/>
                <w:szCs w:val="20"/>
                <w:lang w:val="pl-PL"/>
              </w:rPr>
              <w:t xml:space="preserve"> </w:t>
            </w:r>
            <w:r w:rsidRPr="00076F06">
              <w:rPr>
                <w:rFonts w:ascii="Calibri Light" w:hAnsi="Calibri Light" w:cs="Calibri Light"/>
                <w:sz w:val="20"/>
                <w:szCs w:val="20"/>
                <w:lang w:val="pl-PL"/>
              </w:rPr>
              <w:t>praktyk.</w:t>
            </w:r>
          </w:p>
          <w:p w14:paraId="55BD600E" w14:textId="77777777" w:rsidR="00076F06" w:rsidRPr="00076F06" w:rsidRDefault="00076F06" w:rsidP="00076F06">
            <w:pPr>
              <w:pStyle w:val="TableParagraph"/>
              <w:spacing w:before="120"/>
              <w:ind w:left="17"/>
              <w:rPr>
                <w:rFonts w:ascii="Calibri Light" w:hAnsi="Calibri Light" w:cs="Calibri Light"/>
                <w:sz w:val="20"/>
                <w:szCs w:val="20"/>
                <w:lang w:val="pl-PL"/>
              </w:rPr>
            </w:pPr>
            <w:r w:rsidRPr="00076F06">
              <w:rPr>
                <w:rFonts w:ascii="Calibri Light" w:hAnsi="Calibri Light" w:cs="Calibri Light"/>
                <w:sz w:val="20"/>
                <w:szCs w:val="20"/>
                <w:lang w:val="pl-PL"/>
              </w:rPr>
              <w:t>Wyb</w:t>
            </w:r>
            <w:r w:rsidRPr="00076F06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ó</w:t>
            </w:r>
            <w:r w:rsidRPr="00076F06">
              <w:rPr>
                <w:rFonts w:ascii="Calibri Light" w:hAnsi="Calibri Light" w:cs="Calibri Light"/>
                <w:sz w:val="20"/>
                <w:szCs w:val="20"/>
                <w:lang w:val="pl-PL"/>
              </w:rPr>
              <w:t>r trybu praktyk wymaga akceptacji Wydziałowego Opiekuna do spraw Zawodowych Praktyk Studenckich.</w:t>
            </w:r>
          </w:p>
          <w:p w14:paraId="6888065D" w14:textId="77777777" w:rsidR="00076F06" w:rsidRPr="00076F06" w:rsidRDefault="00076F06" w:rsidP="00076F06">
            <w:pPr>
              <w:pStyle w:val="TableParagraph"/>
              <w:spacing w:before="120"/>
              <w:ind w:left="17"/>
              <w:rPr>
                <w:rFonts w:ascii="Calibri Light" w:hAnsi="Calibri Light" w:cs="Calibri Light"/>
                <w:sz w:val="20"/>
                <w:szCs w:val="20"/>
                <w:lang w:val="pl-PL"/>
              </w:rPr>
            </w:pPr>
            <w:r w:rsidRPr="00076F06">
              <w:rPr>
                <w:rFonts w:ascii="Calibri Light" w:hAnsi="Calibri Light" w:cs="Calibri Light"/>
                <w:b/>
                <w:bCs/>
                <w:sz w:val="20"/>
                <w:szCs w:val="20"/>
                <w:lang w:val="pl-PL"/>
              </w:rPr>
              <w:t>Szczegółowe cele zawodowych praktyk studenckich</w:t>
            </w:r>
            <w:r w:rsidRPr="00076F06">
              <w:rPr>
                <w:rFonts w:ascii="Calibri Light" w:hAnsi="Calibri Light" w:cs="Calibri Light"/>
                <w:sz w:val="20"/>
                <w:szCs w:val="20"/>
                <w:lang w:val="pl-PL"/>
              </w:rPr>
              <w:t>:</w:t>
            </w:r>
          </w:p>
          <w:p w14:paraId="45690988" w14:textId="1057181A" w:rsidR="00076F06" w:rsidRPr="00076F06" w:rsidRDefault="00076F06" w:rsidP="00076F06">
            <w:pPr>
              <w:pStyle w:val="TableParagraph"/>
              <w:numPr>
                <w:ilvl w:val="0"/>
                <w:numId w:val="37"/>
              </w:numPr>
              <w:spacing w:before="62"/>
              <w:ind w:left="303" w:hanging="303"/>
              <w:rPr>
                <w:rFonts w:ascii="Calibri Light" w:hAnsi="Calibri Light" w:cs="Calibri Light"/>
                <w:sz w:val="20"/>
                <w:szCs w:val="20"/>
                <w:lang w:val="pl-PL"/>
              </w:rPr>
            </w:pPr>
            <w:r w:rsidRPr="00076F06">
              <w:rPr>
                <w:rFonts w:ascii="Calibri Light" w:hAnsi="Calibri Light" w:cs="Calibri Light"/>
                <w:sz w:val="20"/>
                <w:szCs w:val="20"/>
                <w:lang w:val="pl-PL"/>
              </w:rPr>
              <w:t>Og</w:t>
            </w:r>
            <w:r w:rsidRPr="00076F06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ó</w:t>
            </w:r>
            <w:r w:rsidRPr="00076F06">
              <w:rPr>
                <w:rFonts w:ascii="Calibri Light" w:hAnsi="Calibri Light" w:cs="Calibri Light"/>
                <w:sz w:val="20"/>
                <w:szCs w:val="20"/>
                <w:lang w:val="pl-PL"/>
              </w:rPr>
              <w:t>lna praktyka dla kierunku Grafika specjalność interdyscyplinarna</w:t>
            </w:r>
          </w:p>
          <w:p w14:paraId="699F87E3" w14:textId="77777777" w:rsidR="00076F06" w:rsidRPr="00076F06" w:rsidRDefault="00076F06" w:rsidP="00076F06">
            <w:pPr>
              <w:pStyle w:val="TableParagraph"/>
              <w:numPr>
                <w:ilvl w:val="0"/>
                <w:numId w:val="38"/>
              </w:numPr>
              <w:rPr>
                <w:rFonts w:ascii="Calibri Light" w:hAnsi="Calibri Light" w:cs="Calibri Light"/>
                <w:sz w:val="20"/>
                <w:szCs w:val="20"/>
                <w:lang w:val="pl-PL"/>
              </w:rPr>
            </w:pPr>
            <w:r w:rsidRPr="00076F06">
              <w:rPr>
                <w:rFonts w:ascii="Calibri Light" w:hAnsi="Calibri Light" w:cs="Calibri Light"/>
                <w:sz w:val="20"/>
                <w:szCs w:val="20"/>
                <w:lang w:val="pl-PL"/>
              </w:rPr>
              <w:t>praktyczne zastosowanie wiedzy i umiejętności zdobytych w trakcie</w:t>
            </w:r>
            <w:r w:rsidRPr="00076F06">
              <w:rPr>
                <w:rFonts w:ascii="Calibri Light" w:hAnsi="Calibri Light" w:cs="Calibri Light"/>
                <w:spacing w:val="-15"/>
                <w:sz w:val="20"/>
                <w:szCs w:val="20"/>
                <w:lang w:val="pl-PL"/>
              </w:rPr>
              <w:t xml:space="preserve"> </w:t>
            </w:r>
            <w:r w:rsidRPr="00076F06">
              <w:rPr>
                <w:rFonts w:ascii="Calibri Light" w:hAnsi="Calibri Light" w:cs="Calibri Light"/>
                <w:sz w:val="20"/>
                <w:szCs w:val="20"/>
                <w:lang w:val="pl-PL"/>
              </w:rPr>
              <w:t>studi</w:t>
            </w:r>
            <w:r w:rsidRPr="00076F06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ó</w:t>
            </w:r>
            <w:r w:rsidRPr="00076F06">
              <w:rPr>
                <w:rFonts w:ascii="Calibri Light" w:hAnsi="Calibri Light" w:cs="Calibri Light"/>
                <w:sz w:val="20"/>
                <w:szCs w:val="20"/>
                <w:lang w:val="pl-PL"/>
              </w:rPr>
              <w:t>w</w:t>
            </w:r>
          </w:p>
          <w:p w14:paraId="282CF55E" w14:textId="77777777" w:rsidR="00076F06" w:rsidRPr="00076F06" w:rsidRDefault="00076F06" w:rsidP="00076F06">
            <w:pPr>
              <w:pStyle w:val="TableParagraph"/>
              <w:numPr>
                <w:ilvl w:val="0"/>
                <w:numId w:val="38"/>
              </w:numPr>
              <w:rPr>
                <w:rFonts w:ascii="Calibri Light" w:hAnsi="Calibri Light" w:cs="Calibri Light"/>
                <w:sz w:val="20"/>
                <w:szCs w:val="20"/>
                <w:lang w:val="pl-PL"/>
              </w:rPr>
            </w:pPr>
            <w:r w:rsidRPr="00076F06">
              <w:rPr>
                <w:rFonts w:ascii="Calibri Light" w:hAnsi="Calibri Light" w:cs="Calibri Light"/>
                <w:sz w:val="20"/>
                <w:szCs w:val="20"/>
                <w:lang w:val="pl-PL"/>
              </w:rPr>
              <w:t>specjalizacja warsztatowa oparta o doświadczenie</w:t>
            </w:r>
            <w:r w:rsidRPr="00076F06">
              <w:rPr>
                <w:rFonts w:ascii="Calibri Light" w:hAnsi="Calibri Light" w:cs="Calibri Light"/>
                <w:spacing w:val="-5"/>
                <w:sz w:val="20"/>
                <w:szCs w:val="20"/>
                <w:lang w:val="pl-PL"/>
              </w:rPr>
              <w:t xml:space="preserve"> </w:t>
            </w:r>
            <w:r w:rsidRPr="00076F06">
              <w:rPr>
                <w:rFonts w:ascii="Calibri Light" w:hAnsi="Calibri Light" w:cs="Calibri Light"/>
                <w:sz w:val="20"/>
                <w:szCs w:val="20"/>
                <w:lang w:val="pl-PL"/>
              </w:rPr>
              <w:t>grafika-projektanta</w:t>
            </w:r>
          </w:p>
          <w:p w14:paraId="27451153" w14:textId="77777777" w:rsidR="00076F06" w:rsidRPr="00076F06" w:rsidRDefault="00076F06" w:rsidP="00076F06">
            <w:pPr>
              <w:pStyle w:val="ListParagraph"/>
              <w:widowControl w:val="0"/>
              <w:numPr>
                <w:ilvl w:val="0"/>
                <w:numId w:val="38"/>
              </w:numPr>
              <w:rPr>
                <w:rFonts w:ascii="Calibri Light" w:hAnsi="Calibri Light" w:cs="Calibri Light"/>
                <w:sz w:val="20"/>
                <w:szCs w:val="20"/>
                <w:lang w:val="pl-PL"/>
              </w:rPr>
            </w:pPr>
            <w:r w:rsidRPr="00076F06">
              <w:rPr>
                <w:rFonts w:ascii="Calibri Light" w:hAnsi="Calibri Light" w:cs="Calibri Light"/>
                <w:sz w:val="20"/>
                <w:szCs w:val="20"/>
                <w:lang w:val="pl-PL"/>
              </w:rPr>
              <w:t>praktyczne umiejętności organizacyjne związane z uczestnictwem w złożonych projektach reklamowych i</w:t>
            </w:r>
            <w:r w:rsidRPr="00076F06">
              <w:rPr>
                <w:rFonts w:ascii="Calibri Light" w:hAnsi="Calibri Light" w:cs="Calibri Light"/>
                <w:spacing w:val="-3"/>
                <w:sz w:val="20"/>
                <w:szCs w:val="20"/>
                <w:lang w:val="pl-PL"/>
              </w:rPr>
              <w:t xml:space="preserve"> </w:t>
            </w:r>
            <w:r w:rsidRPr="00076F06">
              <w:rPr>
                <w:rFonts w:ascii="Calibri Light" w:hAnsi="Calibri Light" w:cs="Calibri Light"/>
                <w:sz w:val="20"/>
                <w:szCs w:val="20"/>
                <w:lang w:val="pl-PL"/>
              </w:rPr>
              <w:t>publikacyjnych</w:t>
            </w:r>
          </w:p>
          <w:p w14:paraId="4A54FB43" w14:textId="4040E693" w:rsidR="00076F06" w:rsidRPr="00076F06" w:rsidRDefault="00076F06" w:rsidP="00076F06">
            <w:pPr>
              <w:pStyle w:val="ListParagraph"/>
              <w:widowControl w:val="0"/>
              <w:numPr>
                <w:ilvl w:val="0"/>
                <w:numId w:val="38"/>
              </w:numPr>
              <w:rPr>
                <w:rFonts w:ascii="Calibri Light" w:hAnsi="Calibri Light" w:cs="Calibri Light"/>
                <w:sz w:val="20"/>
                <w:szCs w:val="20"/>
                <w:lang w:val="pl-PL"/>
              </w:rPr>
            </w:pPr>
            <w:r w:rsidRPr="00076F06">
              <w:rPr>
                <w:rFonts w:ascii="Calibri Light" w:hAnsi="Calibri Light" w:cs="Calibri Light"/>
                <w:sz w:val="20"/>
                <w:szCs w:val="20"/>
                <w:lang w:val="pl-PL"/>
              </w:rPr>
              <w:t>doświadczenie dotyczące rzeczywistych zasad funkcjonowania reklamy, podstawy organizacji produkcji reklam i publikacji wizualnych, lub wizualno-tekstowych</w:t>
            </w:r>
          </w:p>
          <w:p w14:paraId="39382576" w14:textId="18834AE0" w:rsidR="00076F06" w:rsidRPr="00076F06" w:rsidRDefault="00076F06" w:rsidP="00076F06">
            <w:pPr>
              <w:pStyle w:val="ListParagraph"/>
              <w:widowControl w:val="0"/>
              <w:numPr>
                <w:ilvl w:val="0"/>
                <w:numId w:val="38"/>
              </w:numPr>
              <w:rPr>
                <w:rFonts w:ascii="Calibri Light" w:hAnsi="Calibri Light" w:cs="Calibri Light"/>
                <w:sz w:val="20"/>
                <w:szCs w:val="20"/>
                <w:lang w:val="pl-PL"/>
              </w:rPr>
            </w:pPr>
            <w:r w:rsidRPr="00076F06">
              <w:rPr>
                <w:rFonts w:ascii="Calibri Light" w:hAnsi="Calibri Light" w:cs="Calibri Light"/>
                <w:sz w:val="20"/>
                <w:szCs w:val="20"/>
                <w:lang w:val="pl-PL"/>
              </w:rPr>
              <w:t>praktyka w zakresie reklamy i marketingu mediów</w:t>
            </w:r>
          </w:p>
          <w:p w14:paraId="5EE7FCF9" w14:textId="70FE0C31" w:rsidR="00076F06" w:rsidRPr="00076F06" w:rsidRDefault="00076F06" w:rsidP="00076F06">
            <w:pPr>
              <w:pStyle w:val="ListParagraph"/>
              <w:widowControl w:val="0"/>
              <w:numPr>
                <w:ilvl w:val="0"/>
                <w:numId w:val="37"/>
              </w:numPr>
              <w:spacing w:before="120"/>
              <w:ind w:left="301" w:hanging="284"/>
              <w:rPr>
                <w:rFonts w:ascii="Calibri Light" w:hAnsi="Calibri Light" w:cs="Calibri Light"/>
                <w:sz w:val="20"/>
                <w:szCs w:val="20"/>
                <w:lang w:val="pl-PL"/>
              </w:rPr>
            </w:pPr>
            <w:r w:rsidRPr="00076F06">
              <w:rPr>
                <w:rFonts w:ascii="Calibri Light" w:hAnsi="Calibri Light" w:cs="Calibri Light"/>
                <w:sz w:val="20"/>
                <w:szCs w:val="20"/>
                <w:lang w:val="pl-PL"/>
              </w:rPr>
              <w:t>Specjalność: Grafika artystyczna</w:t>
            </w:r>
          </w:p>
          <w:p w14:paraId="04E0BF4B" w14:textId="37816010" w:rsidR="00076F06" w:rsidRPr="00076F06" w:rsidRDefault="00076F06" w:rsidP="00076F06">
            <w:pPr>
              <w:pStyle w:val="ListParagraph"/>
              <w:widowControl w:val="0"/>
              <w:numPr>
                <w:ilvl w:val="0"/>
                <w:numId w:val="39"/>
              </w:numPr>
              <w:rPr>
                <w:rFonts w:ascii="Calibri Light" w:hAnsi="Calibri Light" w:cs="Calibri Light"/>
                <w:sz w:val="20"/>
                <w:szCs w:val="20"/>
                <w:lang w:val="pl-PL"/>
              </w:rPr>
            </w:pPr>
            <w:r w:rsidRPr="00076F06">
              <w:rPr>
                <w:rFonts w:ascii="Calibri Light" w:hAnsi="Calibri Light" w:cs="Calibri Light"/>
                <w:sz w:val="20"/>
                <w:szCs w:val="20"/>
                <w:lang w:val="pl-PL"/>
              </w:rPr>
              <w:t>praktyka rozwijająca umiejętności tworzenia i powielania obrazu drukowanego</w:t>
            </w:r>
          </w:p>
          <w:p w14:paraId="3D1743C3" w14:textId="6BE596AF" w:rsidR="00076F06" w:rsidRPr="00076F06" w:rsidRDefault="00076F06" w:rsidP="00076F06">
            <w:pPr>
              <w:pStyle w:val="ListParagraph"/>
              <w:widowControl w:val="0"/>
              <w:numPr>
                <w:ilvl w:val="0"/>
                <w:numId w:val="39"/>
              </w:numPr>
              <w:rPr>
                <w:rFonts w:ascii="Calibri Light" w:hAnsi="Calibri Light" w:cs="Calibri Light"/>
                <w:sz w:val="20"/>
                <w:szCs w:val="20"/>
                <w:lang w:val="pl-PL"/>
              </w:rPr>
            </w:pPr>
            <w:r w:rsidRPr="00076F06">
              <w:rPr>
                <w:rFonts w:ascii="Calibri Light" w:hAnsi="Calibri Light" w:cs="Calibri Light"/>
                <w:sz w:val="20"/>
                <w:szCs w:val="20"/>
                <w:lang w:val="pl-PL"/>
              </w:rPr>
              <w:t>praktyczne zastosowanie wiedzy dotyczącej grafiki wydawniczej (ilustracja książkowa, ilustracja prasowa, fotografia wydawnicza)</w:t>
            </w:r>
          </w:p>
          <w:p w14:paraId="408F6D6D" w14:textId="66D958FA" w:rsidR="00076F06" w:rsidRPr="00076F06" w:rsidRDefault="00076F06" w:rsidP="00076F06">
            <w:pPr>
              <w:pStyle w:val="ListParagraph"/>
              <w:widowControl w:val="0"/>
              <w:numPr>
                <w:ilvl w:val="0"/>
                <w:numId w:val="39"/>
              </w:numPr>
              <w:rPr>
                <w:rFonts w:ascii="Calibri Light" w:hAnsi="Calibri Light" w:cs="Calibri Light"/>
                <w:sz w:val="20"/>
                <w:szCs w:val="20"/>
                <w:lang w:val="pl-PL"/>
              </w:rPr>
            </w:pPr>
            <w:r w:rsidRPr="00076F06">
              <w:rPr>
                <w:rFonts w:ascii="Calibri Light" w:hAnsi="Calibri Light" w:cs="Calibri Light"/>
                <w:sz w:val="20"/>
                <w:szCs w:val="20"/>
                <w:lang w:val="pl-PL"/>
              </w:rPr>
              <w:t>umiejętności krytycznej oceny materiałów artystycznych wchodzących w skład publikacji</w:t>
            </w:r>
          </w:p>
          <w:p w14:paraId="643A7E37" w14:textId="4CB165DD" w:rsidR="00076F06" w:rsidRPr="00076F06" w:rsidRDefault="00076F06" w:rsidP="00076F06">
            <w:pPr>
              <w:pStyle w:val="ListParagraph"/>
              <w:widowControl w:val="0"/>
              <w:numPr>
                <w:ilvl w:val="0"/>
                <w:numId w:val="39"/>
              </w:numPr>
              <w:spacing w:after="120"/>
              <w:ind w:left="737" w:hanging="357"/>
              <w:rPr>
                <w:rFonts w:ascii="Calibri Light" w:hAnsi="Calibri Light" w:cs="Calibri Light"/>
                <w:sz w:val="20"/>
                <w:szCs w:val="20"/>
                <w:lang w:val="pl-PL"/>
              </w:rPr>
            </w:pPr>
            <w:r w:rsidRPr="00076F06">
              <w:rPr>
                <w:rFonts w:ascii="Calibri Light" w:hAnsi="Calibri Light" w:cs="Calibri Light"/>
                <w:sz w:val="20"/>
                <w:szCs w:val="20"/>
                <w:lang w:val="pl-PL"/>
              </w:rPr>
              <w:t>znajomość   zasad   i kryteriów doboru elementów grafiki artystycznej i ilustracji do publikacji</w:t>
            </w:r>
          </w:p>
        </w:tc>
      </w:tr>
      <w:tr w:rsidR="00076F06" w:rsidRPr="00D27479" w14:paraId="6DADEBEB" w14:textId="77777777" w:rsidTr="00D27479">
        <w:trPr>
          <w:trHeight w:val="397"/>
        </w:trPr>
        <w:tc>
          <w:tcPr>
            <w:tcW w:w="96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  <w:vAlign w:val="center"/>
          </w:tcPr>
          <w:p w14:paraId="4E855F82" w14:textId="77777777" w:rsidR="00076F06" w:rsidRPr="003A5905" w:rsidRDefault="00076F06" w:rsidP="00076F06">
            <w:pPr>
              <w:widowControl w:val="0"/>
              <w:jc w:val="center"/>
              <w:rPr>
                <w:rFonts w:ascii="Calibri Light" w:hAnsi="Calibri Light" w:cs="Calibri Light"/>
                <w:sz w:val="20"/>
                <w:szCs w:val="20"/>
                <w:lang w:val="pl-PL"/>
              </w:rPr>
            </w:pPr>
            <w:r w:rsidRPr="003A5905">
              <w:rPr>
                <w:sz w:val="22"/>
                <w:szCs w:val="22"/>
                <w:lang w:val="pl-PL"/>
              </w:rPr>
              <w:t>Podstawa i warunki zaliczenia praktyki</w:t>
            </w:r>
          </w:p>
        </w:tc>
      </w:tr>
      <w:tr w:rsidR="00076F06" w:rsidRPr="00D27479" w14:paraId="04174E70" w14:textId="77777777" w:rsidTr="00D27479">
        <w:trPr>
          <w:trHeight w:val="2211"/>
        </w:trPr>
        <w:tc>
          <w:tcPr>
            <w:tcW w:w="96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0C3BB6" w14:textId="77777777" w:rsidR="00076F06" w:rsidRPr="00076F06" w:rsidRDefault="00076F06" w:rsidP="00076F06">
            <w:pPr>
              <w:pStyle w:val="TableParagraph"/>
              <w:spacing w:before="120"/>
              <w:ind w:left="17" w:right="323" w:hanging="17"/>
              <w:rPr>
                <w:rFonts w:ascii="Calibri Light" w:hAnsi="Calibri Light" w:cs="Calibri Light"/>
                <w:sz w:val="20"/>
                <w:szCs w:val="20"/>
                <w:lang w:val="pl-PL"/>
              </w:rPr>
            </w:pPr>
            <w:r w:rsidRPr="00076F06">
              <w:rPr>
                <w:rFonts w:ascii="Calibri Light" w:hAnsi="Calibri Light" w:cs="Calibri Light"/>
                <w:sz w:val="20"/>
                <w:szCs w:val="20"/>
                <w:lang w:val="pl-PL"/>
              </w:rPr>
              <w:t>Podstawę zaliczenia praktyki określa §8 Regulaminu zawodowych praktyk studenckich AFiB Vistula.</w:t>
            </w:r>
          </w:p>
          <w:p w14:paraId="235B83A5" w14:textId="77777777" w:rsidR="00076F06" w:rsidRPr="00076F06" w:rsidRDefault="00076F06" w:rsidP="00076F06">
            <w:pPr>
              <w:pStyle w:val="TableParagraph"/>
              <w:ind w:left="19" w:hanging="19"/>
              <w:rPr>
                <w:rFonts w:ascii="Calibri Light" w:hAnsi="Calibri Light" w:cs="Calibri Light"/>
                <w:sz w:val="20"/>
                <w:szCs w:val="20"/>
              </w:rPr>
            </w:pPr>
            <w:r w:rsidRPr="00076F06">
              <w:rPr>
                <w:rFonts w:ascii="Calibri Light" w:hAnsi="Calibri Light" w:cs="Calibri Light"/>
                <w:sz w:val="20"/>
                <w:szCs w:val="20"/>
              </w:rPr>
              <w:t>Warunkiem zaliczenia praktyk jest:</w:t>
            </w:r>
          </w:p>
          <w:p w14:paraId="08D61235" w14:textId="6A6232A3" w:rsidR="00076F06" w:rsidRPr="00076F06" w:rsidRDefault="00076F06" w:rsidP="00076F06">
            <w:pPr>
              <w:pStyle w:val="TableParagraph"/>
              <w:numPr>
                <w:ilvl w:val="0"/>
                <w:numId w:val="40"/>
              </w:numPr>
              <w:rPr>
                <w:rFonts w:ascii="Calibri Light" w:hAnsi="Calibri Light" w:cs="Calibri Light"/>
                <w:sz w:val="20"/>
                <w:szCs w:val="20"/>
                <w:lang w:val="pl-PL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pl-PL"/>
              </w:rPr>
              <w:t>o</w:t>
            </w:r>
            <w:r w:rsidRPr="00076F06">
              <w:rPr>
                <w:rFonts w:ascii="Calibri Light" w:hAnsi="Calibri Light" w:cs="Calibri Light"/>
                <w:sz w:val="20"/>
                <w:szCs w:val="20"/>
                <w:lang w:val="pl-PL"/>
              </w:rPr>
              <w:t xml:space="preserve">dbycie praktyki w ustalonym </w:t>
            </w:r>
            <w:r w:rsidRPr="00076F06">
              <w:rPr>
                <w:rFonts w:ascii="Calibri Light" w:hAnsi="Calibri Light" w:cs="Calibri Light"/>
                <w:sz w:val="20"/>
                <w:szCs w:val="20"/>
                <w:lang w:val="de-DE"/>
              </w:rPr>
              <w:t>terminie;</w:t>
            </w:r>
          </w:p>
          <w:p w14:paraId="178536C0" w14:textId="56CA795D" w:rsidR="00076F06" w:rsidRPr="00076F06" w:rsidRDefault="00076F06" w:rsidP="00076F06">
            <w:pPr>
              <w:pStyle w:val="TableParagraph"/>
              <w:numPr>
                <w:ilvl w:val="0"/>
                <w:numId w:val="40"/>
              </w:numPr>
              <w:rPr>
                <w:rFonts w:ascii="Calibri Light" w:hAnsi="Calibri Light" w:cs="Calibri Light"/>
                <w:sz w:val="20"/>
                <w:szCs w:val="20"/>
                <w:lang w:val="pl-PL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pl-PL"/>
              </w:rPr>
              <w:t>w</w:t>
            </w:r>
            <w:r w:rsidRPr="00076F06">
              <w:rPr>
                <w:rFonts w:ascii="Calibri Light" w:hAnsi="Calibri Light" w:cs="Calibri Light"/>
                <w:sz w:val="20"/>
                <w:szCs w:val="20"/>
                <w:lang w:val="pl-PL"/>
              </w:rPr>
              <w:t>ykonanie zadań przewidzianych w programie</w:t>
            </w:r>
            <w:r w:rsidRPr="00076F06">
              <w:rPr>
                <w:rFonts w:ascii="Calibri Light" w:hAnsi="Calibri Light" w:cs="Calibri Light"/>
                <w:spacing w:val="-6"/>
                <w:sz w:val="20"/>
                <w:szCs w:val="20"/>
                <w:lang w:val="pl-PL"/>
              </w:rPr>
              <w:t xml:space="preserve"> </w:t>
            </w:r>
            <w:r w:rsidRPr="00076F06">
              <w:rPr>
                <w:rFonts w:ascii="Calibri Light" w:hAnsi="Calibri Light" w:cs="Calibri Light"/>
                <w:sz w:val="20"/>
                <w:szCs w:val="20"/>
                <w:lang w:val="pl-PL"/>
              </w:rPr>
              <w:t>praktyk;</w:t>
            </w:r>
          </w:p>
          <w:p w14:paraId="6C921FC4" w14:textId="594B0086" w:rsidR="00076F06" w:rsidRPr="00076F06" w:rsidRDefault="00076F06" w:rsidP="00076F06">
            <w:pPr>
              <w:pStyle w:val="TableParagraph"/>
              <w:numPr>
                <w:ilvl w:val="0"/>
                <w:numId w:val="40"/>
              </w:numPr>
              <w:rPr>
                <w:rFonts w:ascii="Calibri Light" w:hAnsi="Calibri Light" w:cs="Calibri Light"/>
                <w:sz w:val="20"/>
                <w:szCs w:val="20"/>
                <w:lang w:val="pl-PL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pl-PL"/>
              </w:rPr>
              <w:t>p</w:t>
            </w:r>
            <w:r w:rsidRPr="00076F06">
              <w:rPr>
                <w:rFonts w:ascii="Calibri Light" w:hAnsi="Calibri Light" w:cs="Calibri Light"/>
                <w:sz w:val="20"/>
                <w:szCs w:val="20"/>
                <w:lang w:val="pl-PL"/>
              </w:rPr>
              <w:t>rzedłożenie dokumentu potwierdzającego odbycie</w:t>
            </w:r>
            <w:r w:rsidRPr="00076F06">
              <w:rPr>
                <w:rFonts w:ascii="Calibri Light" w:hAnsi="Calibri Light" w:cs="Calibri Light"/>
                <w:spacing w:val="-7"/>
                <w:sz w:val="20"/>
                <w:szCs w:val="20"/>
                <w:lang w:val="pl-PL"/>
              </w:rPr>
              <w:t xml:space="preserve"> </w:t>
            </w:r>
            <w:r w:rsidRPr="00076F06">
              <w:rPr>
                <w:rFonts w:ascii="Calibri Light" w:hAnsi="Calibri Light" w:cs="Calibri Light"/>
                <w:sz w:val="20"/>
                <w:szCs w:val="20"/>
                <w:lang w:val="pl-PL"/>
              </w:rPr>
              <w:t>praktyki;</w:t>
            </w:r>
          </w:p>
          <w:p w14:paraId="3CD98F00" w14:textId="54A751FA" w:rsidR="00076F06" w:rsidRPr="00076F06" w:rsidRDefault="00076F06" w:rsidP="00076F06">
            <w:pPr>
              <w:pStyle w:val="TableParagraph"/>
              <w:numPr>
                <w:ilvl w:val="0"/>
                <w:numId w:val="40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p</w:t>
            </w:r>
            <w:r w:rsidRPr="00076F06">
              <w:rPr>
                <w:rFonts w:ascii="Calibri Light" w:hAnsi="Calibri Light" w:cs="Calibri Light"/>
                <w:sz w:val="20"/>
                <w:szCs w:val="20"/>
              </w:rPr>
              <w:t>rzedłożenie dzienniczka</w:t>
            </w:r>
            <w:r w:rsidRPr="00076F06">
              <w:rPr>
                <w:rFonts w:ascii="Calibri Light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076F06">
              <w:rPr>
                <w:rFonts w:ascii="Calibri Light" w:hAnsi="Calibri Light" w:cs="Calibri Light"/>
                <w:sz w:val="20"/>
                <w:szCs w:val="20"/>
              </w:rPr>
              <w:t>praktyk;</w:t>
            </w:r>
          </w:p>
          <w:p w14:paraId="429909BC" w14:textId="014FC2F4" w:rsidR="003A5905" w:rsidRPr="003A5905" w:rsidRDefault="00076F06" w:rsidP="00076F06">
            <w:pPr>
              <w:widowControl w:val="0"/>
              <w:spacing w:after="120" w:line="259" w:lineRule="auto"/>
              <w:ind w:left="17" w:hanging="17"/>
              <w:contextualSpacing/>
              <w:rPr>
                <w:rFonts w:ascii="Calibri Light" w:hAnsi="Calibri Light" w:cs="Calibri Light"/>
                <w:sz w:val="20"/>
                <w:szCs w:val="20"/>
                <w:lang w:val="pl-PL"/>
              </w:rPr>
            </w:pPr>
            <w:r w:rsidRPr="00076F06">
              <w:rPr>
                <w:rFonts w:ascii="Calibri Light" w:hAnsi="Calibri Light" w:cs="Calibri Light"/>
                <w:sz w:val="20"/>
                <w:szCs w:val="20"/>
                <w:lang w:val="pl-PL"/>
              </w:rPr>
              <w:t>Uzyskanie pozytywnej decyzji Wydziałowego Opiekuna do spraw Zawodowych Praktyk Studenckich o zaliczaniu</w:t>
            </w:r>
            <w:r w:rsidRPr="00076F06">
              <w:rPr>
                <w:rFonts w:ascii="Calibri Light" w:hAnsi="Calibri Light" w:cs="Calibri Light"/>
                <w:spacing w:val="-3"/>
                <w:sz w:val="20"/>
                <w:szCs w:val="20"/>
                <w:lang w:val="pl-PL"/>
              </w:rPr>
              <w:t xml:space="preserve"> </w:t>
            </w:r>
            <w:r w:rsidRPr="00076F06">
              <w:rPr>
                <w:rFonts w:ascii="Calibri Light" w:hAnsi="Calibri Light" w:cs="Calibri Light"/>
                <w:sz w:val="20"/>
                <w:szCs w:val="20"/>
                <w:lang w:val="pl-PL"/>
              </w:rPr>
              <w:t>praktyk.</w:t>
            </w:r>
          </w:p>
        </w:tc>
      </w:tr>
      <w:tr w:rsidR="00076F06" w:rsidRPr="00D27479" w14:paraId="70CE958A" w14:textId="77777777" w:rsidTr="00D27479">
        <w:trPr>
          <w:trHeight w:val="397"/>
        </w:trPr>
        <w:tc>
          <w:tcPr>
            <w:tcW w:w="96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  <w:vAlign w:val="center"/>
          </w:tcPr>
          <w:p w14:paraId="0D28C9B3" w14:textId="77777777" w:rsidR="00076F06" w:rsidRPr="003A5905" w:rsidRDefault="00076F06" w:rsidP="00076F06">
            <w:pPr>
              <w:widowControl w:val="0"/>
              <w:jc w:val="center"/>
              <w:rPr>
                <w:rFonts w:ascii="Calibri Light" w:hAnsi="Calibri Light" w:cs="Calibri Light"/>
                <w:sz w:val="20"/>
                <w:szCs w:val="20"/>
                <w:lang w:val="pl-PL"/>
              </w:rPr>
            </w:pPr>
            <w:r w:rsidRPr="003A5905">
              <w:rPr>
                <w:rFonts w:ascii="Calibri Light" w:hAnsi="Calibri Light" w:cs="Calibri Light"/>
                <w:sz w:val="20"/>
                <w:szCs w:val="20"/>
                <w:lang w:val="pl-PL"/>
              </w:rPr>
              <w:t>Regulacje dotyczące zwolnienia z praktyk, niezaliczenia praktyk, odwołania z praktyk</w:t>
            </w:r>
          </w:p>
        </w:tc>
      </w:tr>
      <w:tr w:rsidR="00076F06" w:rsidRPr="00D27479" w14:paraId="3818BF82" w14:textId="77777777" w:rsidTr="00D27479">
        <w:trPr>
          <w:trHeight w:val="397"/>
        </w:trPr>
        <w:tc>
          <w:tcPr>
            <w:tcW w:w="96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4BD435" w14:textId="77777777" w:rsidR="003A5905" w:rsidRPr="003A5905" w:rsidRDefault="00076F06" w:rsidP="00076F06">
            <w:pPr>
              <w:widowControl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val="pl-PL"/>
              </w:rPr>
            </w:pPr>
            <w:r w:rsidRPr="003A5905">
              <w:rPr>
                <w:rFonts w:ascii="Calibri Light" w:hAnsi="Calibri Light" w:cs="Calibri Light"/>
                <w:sz w:val="20"/>
                <w:szCs w:val="20"/>
                <w:lang w:val="pl-PL"/>
              </w:rPr>
              <w:t>Regulamin Zawodowych Praktyk Studenckich Akademii Finansów i Biznesu Vistula w Warszawie §8 Warunki zaliczenia praktyk</w:t>
            </w:r>
          </w:p>
        </w:tc>
      </w:tr>
    </w:tbl>
    <w:p w14:paraId="33AE9CA4" w14:textId="77777777" w:rsidR="00FC50BF" w:rsidRDefault="00FC50BF" w:rsidP="00076F06">
      <w:pPr>
        <w:pStyle w:val="Tre"/>
        <w:widowControl w:val="0"/>
      </w:pPr>
    </w:p>
    <w:tbl>
      <w:tblPr>
        <w:tblStyle w:val="TableNormal1"/>
        <w:tblW w:w="9419" w:type="dxa"/>
        <w:tblInd w:w="5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"/>
        <w:gridCol w:w="9239"/>
      </w:tblGrid>
      <w:tr w:rsidR="00FC50BF" w:rsidRPr="00D27479" w14:paraId="2B238CB9" w14:textId="77777777">
        <w:trPr>
          <w:trHeight w:val="7210"/>
        </w:trPr>
        <w:tc>
          <w:tcPr>
            <w:tcW w:w="941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44034" w14:textId="77777777" w:rsidR="00FC50BF" w:rsidRPr="006D1142" w:rsidRDefault="00000000">
            <w:pPr>
              <w:pStyle w:val="TableParagraph"/>
              <w:spacing w:before="192"/>
              <w:ind w:left="107"/>
              <w:jc w:val="both"/>
              <w:rPr>
                <w:rFonts w:ascii="Times New Roman" w:eastAsia="Times New Roman" w:hAnsi="Times New Roman" w:cs="Times New Roman"/>
                <w:b/>
                <w:bCs/>
                <w:lang w:val="pl-PL"/>
              </w:rPr>
            </w:pPr>
            <w:r w:rsidRPr="006D1142">
              <w:rPr>
                <w:lang w:val="pl-PL"/>
              </w:rPr>
              <w:lastRenderedPageBreak/>
              <w:t xml:space="preserve">Cele w obszarze </w:t>
            </w:r>
            <w:r w:rsidRPr="006D1142">
              <w:rPr>
                <w:rFonts w:ascii="Times New Roman"/>
                <w:b/>
                <w:bCs/>
                <w:lang w:val="pl-PL"/>
              </w:rPr>
              <w:t>wiedzy</w:t>
            </w:r>
          </w:p>
          <w:p w14:paraId="70BFD72A" w14:textId="77777777" w:rsidR="00FC50BF" w:rsidRPr="006D1142" w:rsidRDefault="00000000">
            <w:pPr>
              <w:pStyle w:val="TableParagraph"/>
              <w:spacing w:before="198"/>
              <w:ind w:left="107" w:right="75"/>
              <w:jc w:val="both"/>
              <w:rPr>
                <w:lang w:val="pl-PL"/>
              </w:rPr>
            </w:pPr>
            <w:r w:rsidRPr="006D1142">
              <w:rPr>
                <w:lang w:val="pl-PL"/>
              </w:rPr>
              <w:t>Celem zawodowych praktyk studenckich jest stworzenie studentom mo</w:t>
            </w:r>
            <w:r w:rsidRPr="006D1142">
              <w:rPr>
                <w:rFonts w:hAnsi="Cambria"/>
                <w:lang w:val="pl-PL"/>
              </w:rPr>
              <w:t>ż</w:t>
            </w:r>
            <w:r w:rsidRPr="006D1142">
              <w:rPr>
                <w:lang w:val="pl-PL"/>
              </w:rPr>
              <w:t>liwo</w:t>
            </w:r>
            <w:r w:rsidRPr="006D1142">
              <w:rPr>
                <w:rFonts w:hAnsi="Cambria"/>
                <w:lang w:val="pl-PL"/>
              </w:rPr>
              <w:t>ś</w:t>
            </w:r>
            <w:r w:rsidRPr="006D1142">
              <w:rPr>
                <w:lang w:val="pl-PL"/>
              </w:rPr>
              <w:t>ci kontaktu zawodowego i zapoznania ich z podstawowymi aspektami pracy zawodowej w r</w:t>
            </w:r>
            <w:r w:rsidRPr="006D1142">
              <w:rPr>
                <w:rFonts w:hAnsi="Cambria"/>
                <w:lang w:val="pl-PL"/>
              </w:rPr>
              <w:t>óż</w:t>
            </w:r>
            <w:r w:rsidRPr="006D1142">
              <w:rPr>
                <w:lang w:val="pl-PL"/>
              </w:rPr>
              <w:t>nych instytucjach. Jest nim te</w:t>
            </w:r>
            <w:r w:rsidRPr="006D1142">
              <w:rPr>
                <w:rFonts w:hAnsi="Cambria"/>
                <w:lang w:val="pl-PL"/>
              </w:rPr>
              <w:t xml:space="preserve">ż </w:t>
            </w:r>
            <w:r w:rsidRPr="006D1142">
              <w:rPr>
                <w:lang w:val="pl-PL"/>
              </w:rPr>
              <w:t>stworzenie mo</w:t>
            </w:r>
            <w:r w:rsidRPr="006D1142">
              <w:rPr>
                <w:rFonts w:hAnsi="Cambria"/>
                <w:lang w:val="pl-PL"/>
              </w:rPr>
              <w:t>ż</w:t>
            </w:r>
            <w:r w:rsidRPr="006D1142">
              <w:rPr>
                <w:lang w:val="pl-PL"/>
              </w:rPr>
              <w:t>liwo</w:t>
            </w:r>
            <w:r w:rsidRPr="006D1142">
              <w:rPr>
                <w:rFonts w:hAnsi="Cambria"/>
                <w:lang w:val="pl-PL"/>
              </w:rPr>
              <w:t>ś</w:t>
            </w:r>
            <w:r w:rsidRPr="006D1142">
              <w:rPr>
                <w:lang w:val="pl-PL"/>
              </w:rPr>
              <w:t>ci poznania i zrozumienia dynamiki zmian w dziedzinie szeroko poj</w:t>
            </w:r>
            <w:r w:rsidRPr="006D1142">
              <w:rPr>
                <w:rFonts w:hAnsi="Cambria"/>
                <w:lang w:val="pl-PL"/>
              </w:rPr>
              <w:t>ę</w:t>
            </w:r>
            <w:r w:rsidRPr="006D1142">
              <w:rPr>
                <w:lang w:val="pl-PL"/>
              </w:rPr>
              <w:t>tej komunikacji wizualnej, kt</w:t>
            </w:r>
            <w:r>
              <w:rPr>
                <w:rFonts w:hAnsi="Cambria"/>
                <w:lang w:val="es-ES_tradnl"/>
              </w:rPr>
              <w:t>ó</w:t>
            </w:r>
            <w:r w:rsidRPr="006D1142">
              <w:rPr>
                <w:lang w:val="pl-PL"/>
              </w:rPr>
              <w:t>ra wi</w:t>
            </w:r>
            <w:r w:rsidRPr="006D1142">
              <w:rPr>
                <w:rFonts w:hAnsi="Cambria"/>
                <w:lang w:val="pl-PL"/>
              </w:rPr>
              <w:t>ąż</w:t>
            </w:r>
            <w:r w:rsidRPr="006D1142">
              <w:rPr>
                <w:lang w:val="pl-PL"/>
              </w:rPr>
              <w:t>e si</w:t>
            </w:r>
            <w:r w:rsidRPr="006D1142">
              <w:rPr>
                <w:rFonts w:hAnsi="Cambria"/>
                <w:lang w:val="pl-PL"/>
              </w:rPr>
              <w:t xml:space="preserve">ę </w:t>
            </w:r>
            <w:r w:rsidRPr="006D1142">
              <w:rPr>
                <w:lang w:val="pl-PL"/>
              </w:rPr>
              <w:t>z ci</w:t>
            </w:r>
            <w:r w:rsidRPr="006D1142">
              <w:rPr>
                <w:rFonts w:hAnsi="Cambria"/>
                <w:lang w:val="pl-PL"/>
              </w:rPr>
              <w:t>ą</w:t>
            </w:r>
            <w:r w:rsidRPr="006D1142">
              <w:rPr>
                <w:lang w:val="pl-PL"/>
              </w:rPr>
              <w:t>g</w:t>
            </w:r>
            <w:r w:rsidRPr="006D1142">
              <w:rPr>
                <w:rFonts w:hAnsi="Cambria"/>
                <w:lang w:val="pl-PL"/>
              </w:rPr>
              <w:t>ł</w:t>
            </w:r>
            <w:r w:rsidRPr="006D1142">
              <w:rPr>
                <w:lang w:val="pl-PL"/>
              </w:rPr>
              <w:t>ym rozwojem nowych technologii. Maj</w:t>
            </w:r>
            <w:r w:rsidRPr="006D1142">
              <w:rPr>
                <w:rFonts w:hAnsi="Cambria"/>
                <w:lang w:val="pl-PL"/>
              </w:rPr>
              <w:t xml:space="preserve">ą </w:t>
            </w:r>
            <w:r w:rsidRPr="006D1142">
              <w:rPr>
                <w:lang w:val="pl-PL"/>
              </w:rPr>
              <w:t>si</w:t>
            </w:r>
            <w:r w:rsidRPr="006D1142">
              <w:rPr>
                <w:rFonts w:hAnsi="Cambria"/>
                <w:lang w:val="pl-PL"/>
              </w:rPr>
              <w:t xml:space="preserve">ę </w:t>
            </w:r>
            <w:r w:rsidRPr="006D1142">
              <w:rPr>
                <w:lang w:val="pl-PL"/>
              </w:rPr>
              <w:t>one przyczyni</w:t>
            </w:r>
            <w:r w:rsidRPr="006D1142">
              <w:rPr>
                <w:rFonts w:hAnsi="Cambria"/>
                <w:lang w:val="pl-PL"/>
              </w:rPr>
              <w:t xml:space="preserve">ć </w:t>
            </w:r>
            <w:r w:rsidRPr="006D1142">
              <w:rPr>
                <w:lang w:val="pl-PL"/>
              </w:rPr>
              <w:t>do zdobycia wiedzy dotycz</w:t>
            </w:r>
            <w:r w:rsidRPr="006D1142">
              <w:rPr>
                <w:rFonts w:hAnsi="Cambria"/>
                <w:lang w:val="pl-PL"/>
              </w:rPr>
              <w:t>ą</w:t>
            </w:r>
            <w:r w:rsidRPr="006D1142">
              <w:rPr>
                <w:lang w:val="pl-PL"/>
              </w:rPr>
              <w:t xml:space="preserve">cej tradycyjnych i nowych technik tworzenia informacji wizualnej </w:t>
            </w:r>
            <w:r w:rsidRPr="006D1142">
              <w:rPr>
                <w:rFonts w:hAnsi="Cambria"/>
                <w:lang w:val="pl-PL"/>
              </w:rPr>
              <w:t>łą</w:t>
            </w:r>
            <w:r w:rsidRPr="006D1142">
              <w:rPr>
                <w:lang w:val="pl-PL"/>
              </w:rPr>
              <w:t>cz</w:t>
            </w:r>
            <w:r w:rsidRPr="006D1142">
              <w:rPr>
                <w:rFonts w:hAnsi="Cambria"/>
                <w:lang w:val="pl-PL"/>
              </w:rPr>
              <w:t>ą</w:t>
            </w:r>
            <w:r w:rsidRPr="006D1142">
              <w:rPr>
                <w:lang w:val="pl-PL"/>
              </w:rPr>
              <w:t>cej elementy analogowe i cyfrowe. Student powinien m</w:t>
            </w:r>
            <w:r>
              <w:rPr>
                <w:rFonts w:hAnsi="Cambria"/>
                <w:lang w:val="es-ES_tradnl"/>
              </w:rPr>
              <w:t>ó</w:t>
            </w:r>
            <w:r w:rsidRPr="006D1142">
              <w:rPr>
                <w:lang w:val="pl-PL"/>
              </w:rPr>
              <w:t>c zapoznania si</w:t>
            </w:r>
            <w:r w:rsidRPr="006D1142">
              <w:rPr>
                <w:rFonts w:hAnsi="Cambria"/>
                <w:lang w:val="pl-PL"/>
              </w:rPr>
              <w:t xml:space="preserve">ę </w:t>
            </w:r>
            <w:r w:rsidRPr="006D1142">
              <w:rPr>
                <w:lang w:val="pl-PL"/>
              </w:rPr>
              <w:t>ze sposobem funkcjonowania instytucji medialnych i mechanizmami rynku sztuki.</w:t>
            </w:r>
          </w:p>
          <w:p w14:paraId="0AAE6304" w14:textId="77777777" w:rsidR="00FC50BF" w:rsidRPr="006D1142" w:rsidRDefault="00FC50BF">
            <w:pPr>
              <w:pStyle w:val="TableParagraph"/>
              <w:ind w:left="0"/>
              <w:rPr>
                <w:rFonts w:ascii="Times New Roman" w:eastAsia="Times New Roman" w:hAnsi="Times New Roman" w:cs="Times New Roman"/>
                <w:sz w:val="26"/>
                <w:szCs w:val="26"/>
                <w:lang w:val="pl-PL"/>
              </w:rPr>
            </w:pPr>
          </w:p>
          <w:p w14:paraId="5F195490" w14:textId="77777777" w:rsidR="00FC50BF" w:rsidRPr="006D1142" w:rsidRDefault="00000000">
            <w:pPr>
              <w:pStyle w:val="TableParagraph"/>
              <w:spacing w:before="1"/>
              <w:ind w:left="107"/>
              <w:jc w:val="both"/>
              <w:rPr>
                <w:lang w:val="pl-PL"/>
              </w:rPr>
            </w:pPr>
            <w:r w:rsidRPr="006D1142">
              <w:rPr>
                <w:lang w:val="pl-PL"/>
              </w:rPr>
              <w:t xml:space="preserve">Cele w obszarze </w:t>
            </w:r>
            <w:r w:rsidRPr="006D1142">
              <w:rPr>
                <w:rFonts w:ascii="Times New Roman"/>
                <w:b/>
                <w:bCs/>
                <w:lang w:val="pl-PL"/>
              </w:rPr>
              <w:t>umiej</w:t>
            </w:r>
            <w:r w:rsidRPr="006D1142">
              <w:rPr>
                <w:rFonts w:hAnsi="Times New Roman"/>
                <w:b/>
                <w:bCs/>
                <w:lang w:val="pl-PL"/>
              </w:rPr>
              <w:t>ę</w:t>
            </w:r>
            <w:r w:rsidRPr="006D1142">
              <w:rPr>
                <w:rFonts w:ascii="Times New Roman"/>
                <w:b/>
                <w:bCs/>
                <w:lang w:val="pl-PL"/>
              </w:rPr>
              <w:t>tno</w:t>
            </w:r>
            <w:r w:rsidRPr="006D1142">
              <w:rPr>
                <w:rFonts w:hAnsi="Times New Roman"/>
                <w:b/>
                <w:bCs/>
                <w:lang w:val="pl-PL"/>
              </w:rPr>
              <w:t>ś</w:t>
            </w:r>
            <w:r w:rsidRPr="006D1142">
              <w:rPr>
                <w:rFonts w:ascii="Times New Roman"/>
                <w:b/>
                <w:bCs/>
                <w:lang w:val="pl-PL"/>
              </w:rPr>
              <w:t>ci</w:t>
            </w:r>
            <w:r w:rsidRPr="006D1142">
              <w:rPr>
                <w:lang w:val="pl-PL"/>
              </w:rPr>
              <w:t>:</w:t>
            </w:r>
          </w:p>
          <w:p w14:paraId="69CDF66C" w14:textId="77777777" w:rsidR="00FC50BF" w:rsidRPr="006D1142" w:rsidRDefault="00FC50BF">
            <w:pPr>
              <w:pStyle w:val="TableParagraph"/>
              <w:spacing w:before="2"/>
              <w:ind w:left="0"/>
              <w:rPr>
                <w:rFonts w:ascii="Times New Roman" w:eastAsia="Times New Roman" w:hAnsi="Times New Roman" w:cs="Times New Roman"/>
                <w:sz w:val="26"/>
                <w:szCs w:val="26"/>
                <w:lang w:val="pl-PL"/>
              </w:rPr>
            </w:pPr>
          </w:p>
          <w:p w14:paraId="1D736C78" w14:textId="77777777" w:rsidR="00FC50BF" w:rsidRPr="006D1142" w:rsidRDefault="00000000">
            <w:pPr>
              <w:pStyle w:val="TableParagraph"/>
              <w:ind w:left="107" w:right="76"/>
              <w:jc w:val="both"/>
              <w:rPr>
                <w:lang w:val="pl-PL"/>
              </w:rPr>
            </w:pPr>
            <w:r w:rsidRPr="006D1142">
              <w:rPr>
                <w:lang w:val="pl-PL"/>
              </w:rPr>
              <w:t>Celem</w:t>
            </w:r>
            <w:r w:rsidRPr="006D1142">
              <w:rPr>
                <w:spacing w:val="-3"/>
                <w:lang w:val="pl-PL"/>
              </w:rPr>
              <w:t xml:space="preserve"> </w:t>
            </w:r>
            <w:r w:rsidRPr="006D1142">
              <w:rPr>
                <w:lang w:val="pl-PL"/>
              </w:rPr>
              <w:t>zawodowych</w:t>
            </w:r>
            <w:r w:rsidRPr="006D1142">
              <w:rPr>
                <w:spacing w:val="-5"/>
                <w:lang w:val="pl-PL"/>
              </w:rPr>
              <w:t xml:space="preserve"> </w:t>
            </w:r>
            <w:r w:rsidRPr="006D1142">
              <w:rPr>
                <w:lang w:val="pl-PL"/>
              </w:rPr>
              <w:t>praktyk</w:t>
            </w:r>
            <w:r w:rsidRPr="006D1142">
              <w:rPr>
                <w:spacing w:val="-6"/>
                <w:lang w:val="pl-PL"/>
              </w:rPr>
              <w:t xml:space="preserve"> </w:t>
            </w:r>
            <w:r w:rsidRPr="006D1142">
              <w:rPr>
                <w:lang w:val="pl-PL"/>
              </w:rPr>
              <w:t>studenckich</w:t>
            </w:r>
            <w:r w:rsidRPr="006D1142">
              <w:rPr>
                <w:spacing w:val="-5"/>
                <w:lang w:val="pl-PL"/>
              </w:rPr>
              <w:t xml:space="preserve"> </w:t>
            </w:r>
            <w:r w:rsidRPr="006D1142">
              <w:rPr>
                <w:lang w:val="pl-PL"/>
              </w:rPr>
              <w:t>jest</w:t>
            </w:r>
            <w:r w:rsidRPr="006D1142">
              <w:rPr>
                <w:spacing w:val="-6"/>
                <w:lang w:val="pl-PL"/>
              </w:rPr>
              <w:t xml:space="preserve"> </w:t>
            </w:r>
            <w:r w:rsidRPr="006D1142">
              <w:rPr>
                <w:lang w:val="pl-PL"/>
              </w:rPr>
              <w:t>poszerzenie</w:t>
            </w:r>
            <w:r w:rsidRPr="006D1142">
              <w:rPr>
                <w:spacing w:val="-3"/>
                <w:lang w:val="pl-PL"/>
              </w:rPr>
              <w:t xml:space="preserve"> </w:t>
            </w:r>
            <w:r w:rsidRPr="006D1142">
              <w:rPr>
                <w:lang w:val="pl-PL"/>
              </w:rPr>
              <w:t>fachowej</w:t>
            </w:r>
            <w:r w:rsidRPr="006D1142">
              <w:rPr>
                <w:spacing w:val="-6"/>
                <w:lang w:val="pl-PL"/>
              </w:rPr>
              <w:t xml:space="preserve"> </w:t>
            </w:r>
            <w:r w:rsidRPr="006D1142">
              <w:rPr>
                <w:lang w:val="pl-PL"/>
              </w:rPr>
              <w:t>wiedzy z zakresu projektowania graficznego</w:t>
            </w:r>
            <w:r w:rsidRPr="006D1142">
              <w:rPr>
                <w:spacing w:val="-6"/>
                <w:lang w:val="pl-PL"/>
              </w:rPr>
              <w:t xml:space="preserve"> </w:t>
            </w:r>
            <w:r w:rsidRPr="006D1142">
              <w:rPr>
                <w:lang w:val="pl-PL"/>
              </w:rPr>
              <w:t>w specjalistycznych plac</w:t>
            </w:r>
            <w:r>
              <w:rPr>
                <w:rFonts w:hAnsi="Cambria"/>
                <w:lang w:val="es-ES_tradnl"/>
              </w:rPr>
              <w:t>ó</w:t>
            </w:r>
            <w:r w:rsidRPr="006D1142">
              <w:rPr>
                <w:lang w:val="pl-PL"/>
              </w:rPr>
              <w:t>wkach wydawniczych i publikacyjnych w r</w:t>
            </w:r>
            <w:r w:rsidRPr="006D1142">
              <w:rPr>
                <w:rFonts w:hAnsi="Cambria"/>
                <w:lang w:val="pl-PL"/>
              </w:rPr>
              <w:t>óż</w:t>
            </w:r>
            <w:r w:rsidRPr="006D1142">
              <w:rPr>
                <w:lang w:val="pl-PL"/>
              </w:rPr>
              <w:t>nych obszarach komunikacji wizualnej z wykorzystaniem najnowszych technologii multimedialnych, oraz zdobycie i utrwalenie praktycznych umiej</w:t>
            </w:r>
            <w:r w:rsidRPr="006D1142">
              <w:rPr>
                <w:rFonts w:hAnsi="Cambria"/>
                <w:lang w:val="pl-PL"/>
              </w:rPr>
              <w:t>ę</w:t>
            </w:r>
            <w:r w:rsidRPr="006D1142">
              <w:rPr>
                <w:lang w:val="pl-PL"/>
              </w:rPr>
              <w:t>tno</w:t>
            </w:r>
            <w:r w:rsidRPr="006D1142">
              <w:rPr>
                <w:rFonts w:hAnsi="Cambria"/>
                <w:lang w:val="pl-PL"/>
              </w:rPr>
              <w:t>ś</w:t>
            </w:r>
            <w:r w:rsidRPr="006D1142">
              <w:rPr>
                <w:lang w:val="pl-PL"/>
              </w:rPr>
              <w:t>ci w zakresie warsztatu grafika projektanta w takich obszarach jak: DTP (Desktop Publishing), reklama, reklama produktu, tworzenie marki, kampanie reklamowe, informacja wizualna. Jest nim r</w:t>
            </w:r>
            <w:r>
              <w:rPr>
                <w:rFonts w:hAnsi="Cambria"/>
                <w:lang w:val="es-ES_tradnl"/>
              </w:rPr>
              <w:t>ó</w:t>
            </w:r>
            <w:r w:rsidRPr="006D1142">
              <w:rPr>
                <w:lang w:val="pl-PL"/>
              </w:rPr>
              <w:t>wnie</w:t>
            </w:r>
            <w:r w:rsidRPr="006D1142">
              <w:rPr>
                <w:rFonts w:hAnsi="Cambria"/>
                <w:lang w:val="pl-PL"/>
              </w:rPr>
              <w:t xml:space="preserve">ż </w:t>
            </w:r>
            <w:r w:rsidRPr="006D1142">
              <w:rPr>
                <w:lang w:val="pl-PL"/>
              </w:rPr>
              <w:t>wypr</w:t>
            </w:r>
            <w:r>
              <w:rPr>
                <w:rFonts w:hAnsi="Cambria"/>
                <w:lang w:val="es-ES_tradnl"/>
              </w:rPr>
              <w:t>ó</w:t>
            </w:r>
            <w:r w:rsidRPr="006D1142">
              <w:rPr>
                <w:lang w:val="pl-PL"/>
              </w:rPr>
              <w:t>bowanie wiedzy zdobytej na naszej uczelni w praktyce buduj</w:t>
            </w:r>
            <w:r w:rsidRPr="006D1142">
              <w:rPr>
                <w:rFonts w:hAnsi="Cambria"/>
                <w:lang w:val="pl-PL"/>
              </w:rPr>
              <w:t>ą</w:t>
            </w:r>
            <w:r w:rsidRPr="006D1142">
              <w:rPr>
                <w:lang w:val="pl-PL"/>
              </w:rPr>
              <w:t>c sp</w:t>
            </w:r>
            <w:r>
              <w:rPr>
                <w:rFonts w:hAnsi="Cambria"/>
                <w:lang w:val="es-ES_tradnl"/>
              </w:rPr>
              <w:t>ó</w:t>
            </w:r>
            <w:r w:rsidRPr="006D1142">
              <w:rPr>
                <w:lang w:val="pl-PL"/>
              </w:rPr>
              <w:t>jny przekaz informacyjny.</w:t>
            </w:r>
          </w:p>
          <w:p w14:paraId="70150C43" w14:textId="77777777" w:rsidR="00FC50BF" w:rsidRPr="006D1142" w:rsidRDefault="00FC50BF">
            <w:pPr>
              <w:pStyle w:val="TableParagraph"/>
              <w:spacing w:before="1"/>
              <w:ind w:left="0"/>
              <w:rPr>
                <w:rFonts w:ascii="Times New Roman" w:eastAsia="Times New Roman" w:hAnsi="Times New Roman" w:cs="Times New Roman"/>
                <w:sz w:val="26"/>
                <w:szCs w:val="26"/>
                <w:lang w:val="pl-PL"/>
              </w:rPr>
            </w:pPr>
          </w:p>
          <w:p w14:paraId="728449EB" w14:textId="77777777" w:rsidR="00FC50BF" w:rsidRPr="006D1142" w:rsidRDefault="00000000">
            <w:pPr>
              <w:pStyle w:val="TableParagraph"/>
              <w:ind w:left="107"/>
              <w:jc w:val="both"/>
              <w:rPr>
                <w:lang w:val="pl-PL"/>
              </w:rPr>
            </w:pPr>
            <w:r w:rsidRPr="006D1142">
              <w:rPr>
                <w:lang w:val="pl-PL"/>
              </w:rPr>
              <w:t xml:space="preserve">Cele w obszarze </w:t>
            </w:r>
            <w:r w:rsidRPr="006D1142">
              <w:rPr>
                <w:rFonts w:ascii="Times New Roman"/>
                <w:b/>
                <w:bCs/>
                <w:lang w:val="pl-PL"/>
              </w:rPr>
              <w:t>kompetencji spo</w:t>
            </w:r>
            <w:r w:rsidRPr="006D1142">
              <w:rPr>
                <w:rFonts w:hAnsi="Times New Roman"/>
                <w:b/>
                <w:bCs/>
                <w:lang w:val="pl-PL"/>
              </w:rPr>
              <w:t>ł</w:t>
            </w:r>
            <w:r w:rsidRPr="006D1142">
              <w:rPr>
                <w:rFonts w:ascii="Times New Roman"/>
                <w:b/>
                <w:bCs/>
                <w:lang w:val="pl-PL"/>
              </w:rPr>
              <w:t>ecznych</w:t>
            </w:r>
            <w:r w:rsidRPr="006D1142">
              <w:rPr>
                <w:lang w:val="pl-PL"/>
              </w:rPr>
              <w:t>:</w:t>
            </w:r>
          </w:p>
          <w:p w14:paraId="5814A5A5" w14:textId="77777777" w:rsidR="00FC50BF" w:rsidRPr="006D1142" w:rsidRDefault="00000000">
            <w:pPr>
              <w:pStyle w:val="TableParagraph"/>
              <w:spacing w:before="200"/>
              <w:ind w:left="107" w:right="79"/>
              <w:jc w:val="both"/>
              <w:rPr>
                <w:lang w:val="pl-PL"/>
              </w:rPr>
            </w:pPr>
            <w:r w:rsidRPr="006D1142">
              <w:rPr>
                <w:lang w:val="pl-PL"/>
              </w:rPr>
              <w:t>Celem zawodowych praktyk studenckich jest osi</w:t>
            </w:r>
            <w:r w:rsidRPr="006D1142">
              <w:rPr>
                <w:rFonts w:hAnsi="Cambria"/>
                <w:lang w:val="pl-PL"/>
              </w:rPr>
              <w:t>ą</w:t>
            </w:r>
            <w:r>
              <w:rPr>
                <w:lang w:val="it-IT"/>
              </w:rPr>
              <w:t>gni</w:t>
            </w:r>
            <w:r w:rsidRPr="006D1142">
              <w:rPr>
                <w:rFonts w:hAnsi="Cambria"/>
                <w:lang w:val="pl-PL"/>
              </w:rPr>
              <w:t>ę</w:t>
            </w:r>
            <w:r w:rsidRPr="006D1142">
              <w:rPr>
                <w:lang w:val="pl-PL"/>
              </w:rPr>
              <w:t>cie krytycznego i zobiektywizowanego stosunku</w:t>
            </w:r>
            <w:r w:rsidRPr="006D1142">
              <w:rPr>
                <w:spacing w:val="-12"/>
                <w:lang w:val="pl-PL"/>
              </w:rPr>
              <w:t xml:space="preserve"> </w:t>
            </w:r>
            <w:r w:rsidRPr="006D1142">
              <w:rPr>
                <w:lang w:val="pl-PL"/>
              </w:rPr>
              <w:t>do</w:t>
            </w:r>
            <w:r w:rsidRPr="006D1142">
              <w:rPr>
                <w:spacing w:val="-11"/>
                <w:lang w:val="pl-PL"/>
              </w:rPr>
              <w:t xml:space="preserve"> </w:t>
            </w:r>
            <w:r w:rsidRPr="006D1142">
              <w:rPr>
                <w:lang w:val="pl-PL"/>
              </w:rPr>
              <w:t>w</w:t>
            </w:r>
            <w:r w:rsidRPr="006D1142">
              <w:rPr>
                <w:rFonts w:hAnsi="Cambria"/>
                <w:lang w:val="pl-PL"/>
              </w:rPr>
              <w:t>ł</w:t>
            </w:r>
            <w:r w:rsidRPr="006D1142">
              <w:rPr>
                <w:lang w:val="pl-PL"/>
              </w:rPr>
              <w:t>asnej</w:t>
            </w:r>
            <w:r w:rsidRPr="006D1142">
              <w:rPr>
                <w:spacing w:val="-12"/>
                <w:lang w:val="pl-PL"/>
              </w:rPr>
              <w:t xml:space="preserve"> </w:t>
            </w:r>
            <w:r w:rsidRPr="006D1142">
              <w:rPr>
                <w:lang w:val="pl-PL"/>
              </w:rPr>
              <w:t>pracy</w:t>
            </w:r>
            <w:r w:rsidRPr="006D1142">
              <w:rPr>
                <w:spacing w:val="-12"/>
                <w:lang w:val="pl-PL"/>
              </w:rPr>
              <w:t xml:space="preserve"> </w:t>
            </w:r>
            <w:r w:rsidRPr="006D1142">
              <w:rPr>
                <w:lang w:val="pl-PL"/>
              </w:rPr>
              <w:t>i</w:t>
            </w:r>
            <w:r w:rsidRPr="006D1142">
              <w:rPr>
                <w:spacing w:val="-10"/>
                <w:lang w:val="pl-PL"/>
              </w:rPr>
              <w:t xml:space="preserve"> </w:t>
            </w:r>
            <w:r w:rsidRPr="006D1142">
              <w:rPr>
                <w:lang w:val="pl-PL"/>
              </w:rPr>
              <w:t>osi</w:t>
            </w:r>
            <w:r w:rsidRPr="006D1142">
              <w:rPr>
                <w:rFonts w:hAnsi="Cambria"/>
                <w:lang w:val="pl-PL"/>
              </w:rPr>
              <w:t>ą</w:t>
            </w:r>
            <w:r>
              <w:rPr>
                <w:lang w:val="it-IT"/>
              </w:rPr>
              <w:t>gni</w:t>
            </w:r>
            <w:r w:rsidRPr="006D1142">
              <w:rPr>
                <w:rFonts w:hAnsi="Cambria"/>
                <w:lang w:val="pl-PL"/>
              </w:rPr>
              <w:t>ęć</w:t>
            </w:r>
            <w:r w:rsidRPr="006D1142">
              <w:rPr>
                <w:spacing w:val="-11"/>
                <w:lang w:val="pl-PL"/>
              </w:rPr>
              <w:t xml:space="preserve"> </w:t>
            </w:r>
            <w:r w:rsidRPr="006D1142">
              <w:rPr>
                <w:lang w:val="pl-PL"/>
              </w:rPr>
              <w:t>grupowych,</w:t>
            </w:r>
            <w:r w:rsidRPr="006D1142">
              <w:rPr>
                <w:spacing w:val="-10"/>
                <w:lang w:val="pl-PL"/>
              </w:rPr>
              <w:t xml:space="preserve"> </w:t>
            </w:r>
            <w:r w:rsidRPr="006D1142">
              <w:rPr>
                <w:lang w:val="pl-PL"/>
              </w:rPr>
              <w:t>otwarto</w:t>
            </w:r>
            <w:r w:rsidRPr="006D1142">
              <w:rPr>
                <w:rFonts w:hAnsi="Cambria"/>
                <w:lang w:val="pl-PL"/>
              </w:rPr>
              <w:t>ść</w:t>
            </w:r>
            <w:r w:rsidRPr="006D1142">
              <w:rPr>
                <w:spacing w:val="-10"/>
                <w:lang w:val="pl-PL"/>
              </w:rPr>
              <w:t xml:space="preserve"> </w:t>
            </w:r>
            <w:r w:rsidRPr="006D1142">
              <w:rPr>
                <w:lang w:val="pl-PL"/>
              </w:rPr>
              <w:t>na</w:t>
            </w:r>
            <w:r w:rsidRPr="006D1142">
              <w:rPr>
                <w:spacing w:val="-13"/>
                <w:lang w:val="pl-PL"/>
              </w:rPr>
              <w:t xml:space="preserve"> </w:t>
            </w:r>
            <w:r w:rsidRPr="006D1142">
              <w:rPr>
                <w:lang w:val="pl-PL"/>
              </w:rPr>
              <w:t>innowacje,</w:t>
            </w:r>
            <w:r w:rsidRPr="006D1142">
              <w:rPr>
                <w:spacing w:val="-12"/>
                <w:lang w:val="pl-PL"/>
              </w:rPr>
              <w:t xml:space="preserve"> </w:t>
            </w:r>
            <w:r w:rsidRPr="006D1142">
              <w:rPr>
                <w:lang w:val="pl-PL"/>
              </w:rPr>
              <w:t>wsp</w:t>
            </w:r>
            <w:r w:rsidRPr="006D1142">
              <w:rPr>
                <w:rFonts w:hAnsi="Cambria"/>
                <w:lang w:val="pl-PL"/>
              </w:rPr>
              <w:t>ół</w:t>
            </w:r>
            <w:r w:rsidRPr="006D1142">
              <w:rPr>
                <w:lang w:val="pl-PL"/>
              </w:rPr>
              <w:t>praca</w:t>
            </w:r>
            <w:r w:rsidRPr="006D1142">
              <w:rPr>
                <w:spacing w:val="-11"/>
                <w:lang w:val="pl-PL"/>
              </w:rPr>
              <w:t xml:space="preserve"> </w:t>
            </w:r>
            <w:r w:rsidRPr="006D1142">
              <w:rPr>
                <w:lang w:val="pl-PL"/>
              </w:rPr>
              <w:t>w</w:t>
            </w:r>
            <w:r w:rsidRPr="006D1142">
              <w:rPr>
                <w:spacing w:val="-12"/>
                <w:lang w:val="pl-PL"/>
              </w:rPr>
              <w:t xml:space="preserve"> </w:t>
            </w:r>
            <w:r w:rsidRPr="006D1142">
              <w:rPr>
                <w:lang w:val="pl-PL"/>
              </w:rPr>
              <w:t>grupie z tw</w:t>
            </w:r>
            <w:r>
              <w:rPr>
                <w:rFonts w:hAnsi="Cambria"/>
                <w:lang w:val="es-ES_tradnl"/>
              </w:rPr>
              <w:t>ó</w:t>
            </w:r>
            <w:r w:rsidRPr="006D1142">
              <w:rPr>
                <w:lang w:val="pl-PL"/>
              </w:rPr>
              <w:t>rczym wykorzystaniem osi</w:t>
            </w:r>
            <w:r w:rsidRPr="006D1142">
              <w:rPr>
                <w:rFonts w:hAnsi="Cambria"/>
                <w:lang w:val="pl-PL"/>
              </w:rPr>
              <w:t>ą</w:t>
            </w:r>
            <w:r>
              <w:rPr>
                <w:lang w:val="it-IT"/>
              </w:rPr>
              <w:t>gni</w:t>
            </w:r>
            <w:r w:rsidRPr="006D1142">
              <w:rPr>
                <w:rFonts w:hAnsi="Cambria"/>
                <w:lang w:val="pl-PL"/>
              </w:rPr>
              <w:t xml:space="preserve">ęć </w:t>
            </w:r>
            <w:r w:rsidRPr="006D1142">
              <w:rPr>
                <w:lang w:val="pl-PL"/>
              </w:rPr>
              <w:t>partner</w:t>
            </w:r>
            <w:r>
              <w:rPr>
                <w:rFonts w:hAnsi="Cambria"/>
                <w:lang w:val="es-ES_tradnl"/>
              </w:rPr>
              <w:t>ó</w:t>
            </w:r>
            <w:r w:rsidRPr="006D1142">
              <w:rPr>
                <w:lang w:val="pl-PL"/>
              </w:rPr>
              <w:t>w, tolerancja i dystans uwzgledniaj</w:t>
            </w:r>
            <w:r w:rsidRPr="006D1142">
              <w:rPr>
                <w:rFonts w:hAnsi="Cambria"/>
                <w:lang w:val="pl-PL"/>
              </w:rPr>
              <w:t>ą</w:t>
            </w:r>
            <w:r w:rsidRPr="006D1142">
              <w:rPr>
                <w:lang w:val="pl-PL"/>
              </w:rPr>
              <w:t>ce odmienne przekonania religijne, obyczajowe, spo</w:t>
            </w:r>
            <w:r w:rsidRPr="006D1142">
              <w:rPr>
                <w:rFonts w:hAnsi="Cambria"/>
                <w:lang w:val="pl-PL"/>
              </w:rPr>
              <w:t>ł</w:t>
            </w:r>
            <w:r w:rsidRPr="006D1142">
              <w:rPr>
                <w:lang w:val="pl-PL"/>
              </w:rPr>
              <w:t>eczne, polityczne, r</w:t>
            </w:r>
            <w:r w:rsidRPr="006D1142">
              <w:rPr>
                <w:rFonts w:hAnsi="Cambria"/>
                <w:lang w:val="pl-PL"/>
              </w:rPr>
              <w:t>óż</w:t>
            </w:r>
            <w:r w:rsidRPr="006D1142">
              <w:rPr>
                <w:lang w:val="pl-PL"/>
              </w:rPr>
              <w:t>nice</w:t>
            </w:r>
            <w:r w:rsidRPr="006D1142">
              <w:rPr>
                <w:spacing w:val="-13"/>
                <w:lang w:val="pl-PL"/>
              </w:rPr>
              <w:t xml:space="preserve"> </w:t>
            </w:r>
            <w:r w:rsidRPr="006D1142">
              <w:rPr>
                <w:lang w:val="pl-PL"/>
              </w:rPr>
              <w:t>kulturowe.</w:t>
            </w:r>
          </w:p>
        </w:tc>
      </w:tr>
      <w:tr w:rsidR="00FC50BF" w14:paraId="1C0C4901" w14:textId="77777777" w:rsidTr="004316E0">
        <w:trPr>
          <w:trHeight w:val="490"/>
        </w:trPr>
        <w:tc>
          <w:tcPr>
            <w:tcW w:w="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AED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A709F" w14:textId="77777777" w:rsidR="00FC50BF" w:rsidRPr="006D1142" w:rsidRDefault="00FC50BF">
            <w:pPr>
              <w:rPr>
                <w:lang w:val="pl-PL"/>
              </w:rPr>
            </w:pPr>
          </w:p>
        </w:tc>
        <w:tc>
          <w:tcPr>
            <w:tcW w:w="923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AEDF3"/>
            <w:tcMar>
              <w:top w:w="80" w:type="dxa"/>
              <w:left w:w="80" w:type="dxa"/>
              <w:bottom w:w="80" w:type="dxa"/>
              <w:right w:w="2889" w:type="dxa"/>
            </w:tcMar>
            <w:vAlign w:val="center"/>
          </w:tcPr>
          <w:p w14:paraId="101F4E52" w14:textId="77777777" w:rsidR="00FC50BF" w:rsidRDefault="00000000" w:rsidP="004316E0">
            <w:pPr>
              <w:pStyle w:val="TableParagraph"/>
              <w:spacing w:line="229" w:lineRule="exact"/>
              <w:ind w:left="11" w:right="22"/>
            </w:pPr>
            <w:r>
              <w:rPr>
                <w:rFonts w:ascii="Times New Roman"/>
                <w:b/>
                <w:bCs/>
              </w:rPr>
              <w:t>Zadania i obowi</w:t>
            </w:r>
            <w:r>
              <w:rPr>
                <w:rFonts w:hAnsi="Times New Roman"/>
                <w:b/>
                <w:bCs/>
              </w:rPr>
              <w:t>ą</w:t>
            </w:r>
            <w:r>
              <w:rPr>
                <w:rFonts w:ascii="Times New Roman"/>
                <w:b/>
                <w:bCs/>
              </w:rPr>
              <w:t>zki praktykanta</w:t>
            </w:r>
          </w:p>
        </w:tc>
      </w:tr>
      <w:tr w:rsidR="00FC50BF" w:rsidRPr="00D27479" w14:paraId="65072CFC" w14:textId="77777777">
        <w:trPr>
          <w:trHeight w:val="5993"/>
        </w:trPr>
        <w:tc>
          <w:tcPr>
            <w:tcW w:w="941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157" w:type="dxa"/>
            </w:tcMar>
          </w:tcPr>
          <w:p w14:paraId="1E595B18" w14:textId="77777777" w:rsidR="00FC50BF" w:rsidRPr="006D1142" w:rsidRDefault="00000000">
            <w:pPr>
              <w:pStyle w:val="TableParagraph"/>
              <w:spacing w:before="50"/>
              <w:ind w:left="107" w:right="77"/>
              <w:jc w:val="both"/>
              <w:rPr>
                <w:lang w:val="pl-PL"/>
              </w:rPr>
            </w:pPr>
            <w:r w:rsidRPr="006D1142">
              <w:rPr>
                <w:lang w:val="pl-PL"/>
              </w:rPr>
              <w:lastRenderedPageBreak/>
              <w:t>Podstawowym zadaniem uczestnika praktyk jest realizacja zamierzonych cel</w:t>
            </w:r>
            <w:r>
              <w:rPr>
                <w:rFonts w:hAnsi="Cambria"/>
                <w:lang w:val="es-ES_tradnl"/>
              </w:rPr>
              <w:t>ó</w:t>
            </w:r>
            <w:r w:rsidRPr="006D1142">
              <w:rPr>
                <w:lang w:val="pl-PL"/>
              </w:rPr>
              <w:t>w z uwzgl</w:t>
            </w:r>
            <w:r w:rsidRPr="006D1142">
              <w:rPr>
                <w:rFonts w:hAnsi="Cambria"/>
                <w:lang w:val="pl-PL"/>
              </w:rPr>
              <w:t>ę</w:t>
            </w:r>
            <w:r w:rsidRPr="006D1142">
              <w:rPr>
                <w:lang w:val="pl-PL"/>
              </w:rPr>
              <w:t>dnieniem specyfiki procesu projektowego oraz osi</w:t>
            </w:r>
            <w:r w:rsidRPr="006D1142">
              <w:rPr>
                <w:rFonts w:hAnsi="Cambria"/>
                <w:lang w:val="pl-PL"/>
              </w:rPr>
              <w:t>ą</w:t>
            </w:r>
            <w:r>
              <w:rPr>
                <w:lang w:val="it-IT"/>
              </w:rPr>
              <w:t>gni</w:t>
            </w:r>
            <w:r w:rsidRPr="006D1142">
              <w:rPr>
                <w:rFonts w:hAnsi="Cambria"/>
                <w:lang w:val="pl-PL"/>
              </w:rPr>
              <w:t>ę</w:t>
            </w:r>
            <w:r w:rsidRPr="006D1142">
              <w:rPr>
                <w:lang w:val="pl-PL"/>
              </w:rPr>
              <w:t>cie efekt</w:t>
            </w:r>
            <w:r>
              <w:rPr>
                <w:rFonts w:hAnsi="Cambria"/>
                <w:lang w:val="es-ES_tradnl"/>
              </w:rPr>
              <w:t>ó</w:t>
            </w:r>
            <w:r w:rsidRPr="006D1142">
              <w:rPr>
                <w:lang w:val="pl-PL"/>
              </w:rPr>
              <w:t>w kszta</w:t>
            </w:r>
            <w:r w:rsidRPr="006D1142">
              <w:rPr>
                <w:rFonts w:hAnsi="Cambria"/>
                <w:lang w:val="pl-PL"/>
              </w:rPr>
              <w:t>ł</w:t>
            </w:r>
            <w:r w:rsidRPr="006D1142">
              <w:rPr>
                <w:lang w:val="pl-PL"/>
              </w:rPr>
              <w:t>cenia w obszarach wiedzy, umiej</w:t>
            </w:r>
            <w:r w:rsidRPr="006D1142">
              <w:rPr>
                <w:rFonts w:hAnsi="Cambria"/>
                <w:lang w:val="pl-PL"/>
              </w:rPr>
              <w:t>ę</w:t>
            </w:r>
            <w:r w:rsidRPr="006D1142">
              <w:rPr>
                <w:lang w:val="pl-PL"/>
              </w:rPr>
              <w:t>tno</w:t>
            </w:r>
            <w:r w:rsidRPr="006D1142">
              <w:rPr>
                <w:rFonts w:hAnsi="Cambria"/>
                <w:lang w:val="pl-PL"/>
              </w:rPr>
              <w:t>ś</w:t>
            </w:r>
            <w:r w:rsidRPr="006D1142">
              <w:rPr>
                <w:lang w:val="pl-PL"/>
              </w:rPr>
              <w:t>ci i kompetencji spo</w:t>
            </w:r>
            <w:r w:rsidRPr="006D1142">
              <w:rPr>
                <w:rFonts w:hAnsi="Cambria"/>
                <w:lang w:val="pl-PL"/>
              </w:rPr>
              <w:t>ł</w:t>
            </w:r>
            <w:r w:rsidRPr="006D1142">
              <w:rPr>
                <w:lang w:val="pl-PL"/>
              </w:rPr>
              <w:t>ecznych, zgodnie ze specjalno</w:t>
            </w:r>
            <w:r w:rsidRPr="006D1142">
              <w:rPr>
                <w:rFonts w:hAnsi="Cambria"/>
                <w:lang w:val="pl-PL"/>
              </w:rPr>
              <w:t>ś</w:t>
            </w:r>
            <w:r w:rsidRPr="006D1142">
              <w:rPr>
                <w:lang w:val="pl-PL"/>
              </w:rPr>
              <w:t>ci</w:t>
            </w:r>
            <w:r w:rsidRPr="006D1142">
              <w:rPr>
                <w:rFonts w:hAnsi="Cambria"/>
                <w:lang w:val="pl-PL"/>
              </w:rPr>
              <w:t>ą</w:t>
            </w:r>
            <w:r w:rsidRPr="006D1142">
              <w:rPr>
                <w:lang w:val="pl-PL"/>
              </w:rPr>
              <w:t>.</w:t>
            </w:r>
          </w:p>
          <w:p w14:paraId="6508763E" w14:textId="77777777" w:rsidR="00FC50BF" w:rsidRPr="006D1142" w:rsidRDefault="00000000">
            <w:pPr>
              <w:pStyle w:val="TableParagraph"/>
              <w:spacing w:before="61"/>
              <w:ind w:left="107"/>
              <w:jc w:val="both"/>
              <w:rPr>
                <w:lang w:val="pl-PL"/>
              </w:rPr>
            </w:pPr>
            <w:r w:rsidRPr="006D1142">
              <w:rPr>
                <w:lang w:val="pl-PL"/>
              </w:rPr>
              <w:t>Student ma mo</w:t>
            </w:r>
            <w:r w:rsidRPr="006D1142">
              <w:rPr>
                <w:rFonts w:hAnsi="Cambria"/>
                <w:lang w:val="pl-PL"/>
              </w:rPr>
              <w:t>ż</w:t>
            </w:r>
            <w:r w:rsidRPr="006D1142">
              <w:rPr>
                <w:lang w:val="pl-PL"/>
              </w:rPr>
              <w:t>liwo</w:t>
            </w:r>
            <w:r w:rsidRPr="006D1142">
              <w:rPr>
                <w:rFonts w:hAnsi="Cambria"/>
                <w:lang w:val="pl-PL"/>
              </w:rPr>
              <w:t xml:space="preserve">ść </w:t>
            </w:r>
            <w:r w:rsidRPr="006D1142">
              <w:rPr>
                <w:lang w:val="pl-PL"/>
              </w:rPr>
              <w:t>wyboru trybu realizacji praktyk:</w:t>
            </w:r>
          </w:p>
          <w:p w14:paraId="10AD1027" w14:textId="77777777" w:rsidR="00FC50BF" w:rsidRPr="006D1142" w:rsidRDefault="00000000">
            <w:pPr>
              <w:pStyle w:val="TableParagraph"/>
              <w:numPr>
                <w:ilvl w:val="0"/>
                <w:numId w:val="10"/>
              </w:numPr>
              <w:tabs>
                <w:tab w:val="clear" w:pos="827"/>
                <w:tab w:val="left" w:pos="828"/>
              </w:tabs>
              <w:spacing w:before="59" w:line="276" w:lineRule="auto"/>
              <w:ind w:right="80"/>
              <w:jc w:val="both"/>
              <w:rPr>
                <w:lang w:val="pl-PL"/>
              </w:rPr>
            </w:pPr>
            <w:r w:rsidRPr="006D1142">
              <w:rPr>
                <w:lang w:val="pl-PL"/>
              </w:rPr>
              <w:t>Praktyka obejmuj</w:t>
            </w:r>
            <w:r w:rsidRPr="006D1142">
              <w:rPr>
                <w:rFonts w:hAnsi="Cambria"/>
                <w:lang w:val="pl-PL"/>
              </w:rPr>
              <w:t>ą</w:t>
            </w:r>
            <w:r w:rsidRPr="006D1142">
              <w:rPr>
                <w:lang w:val="pl-PL"/>
              </w:rPr>
              <w:t>ca 960 godzin dydaktycznych zrealizowanych w wybranym przez studenta medium, zaakceptowanym przez Wydzia</w:t>
            </w:r>
            <w:r w:rsidRPr="006D1142">
              <w:rPr>
                <w:rFonts w:hAnsi="Cambria"/>
                <w:lang w:val="pl-PL"/>
              </w:rPr>
              <w:t>ł</w:t>
            </w:r>
            <w:r w:rsidRPr="006D1142">
              <w:rPr>
                <w:lang w:val="pl-PL"/>
              </w:rPr>
              <w:t>owego Opiekuna do spraw Zawodowych Praktyk Studenckich na kierunku Grafika dla dla poziomu studi</w:t>
            </w:r>
            <w:r w:rsidRPr="006D1142">
              <w:rPr>
                <w:rFonts w:hAnsi="Cambria"/>
                <w:lang w:val="pl-PL"/>
              </w:rPr>
              <w:t>ó</w:t>
            </w:r>
            <w:r w:rsidRPr="006D1142">
              <w:rPr>
                <w:lang w:val="pl-PL"/>
              </w:rPr>
              <w:t>w I stopnia. Praktyka obejmuj</w:t>
            </w:r>
            <w:r w:rsidRPr="006D1142">
              <w:rPr>
                <w:rFonts w:hAnsi="Cambria"/>
                <w:lang w:val="pl-PL"/>
              </w:rPr>
              <w:t>ą</w:t>
            </w:r>
            <w:r w:rsidRPr="006D1142">
              <w:rPr>
                <w:lang w:val="pl-PL"/>
              </w:rPr>
              <w:t>ca prace graficzno-projektowe w Akademii Finans</w:t>
            </w:r>
            <w:r>
              <w:rPr>
                <w:rFonts w:hAnsi="Cambria"/>
                <w:lang w:val="es-ES_tradnl"/>
              </w:rPr>
              <w:t>ó</w:t>
            </w:r>
            <w:r w:rsidRPr="006D1142">
              <w:rPr>
                <w:lang w:val="pl-PL"/>
              </w:rPr>
              <w:t>w i Biznesu Vistula w liczbie przynajmniej 80 dydaktycznych godzin oraz pozosta</w:t>
            </w:r>
            <w:r w:rsidRPr="006D1142">
              <w:rPr>
                <w:rFonts w:hAnsi="Cambria"/>
                <w:lang w:val="pl-PL"/>
              </w:rPr>
              <w:t xml:space="preserve">łą </w:t>
            </w:r>
            <w:r w:rsidRPr="006D1142">
              <w:rPr>
                <w:lang w:val="pl-PL"/>
              </w:rPr>
              <w:t>realizacj</w:t>
            </w:r>
            <w:r w:rsidRPr="006D1142">
              <w:rPr>
                <w:rFonts w:hAnsi="Cambria"/>
                <w:lang w:val="pl-PL"/>
              </w:rPr>
              <w:t xml:space="preserve">ę </w:t>
            </w:r>
            <w:r w:rsidRPr="006D1142">
              <w:rPr>
                <w:lang w:val="pl-PL"/>
              </w:rPr>
              <w:t>praktyk w wybranym przez studenta miejscu</w:t>
            </w:r>
            <w:r w:rsidRPr="006D1142">
              <w:rPr>
                <w:spacing w:val="-3"/>
                <w:lang w:val="pl-PL"/>
              </w:rPr>
              <w:t xml:space="preserve"> </w:t>
            </w:r>
            <w:r w:rsidRPr="006D1142">
              <w:rPr>
                <w:lang w:val="pl-PL"/>
              </w:rPr>
              <w:t>praktyk.</w:t>
            </w:r>
          </w:p>
          <w:p w14:paraId="5A5163A9" w14:textId="77777777" w:rsidR="00FC50BF" w:rsidRPr="006D1142" w:rsidRDefault="00000000">
            <w:pPr>
              <w:pStyle w:val="TableParagraph"/>
              <w:spacing w:before="200"/>
              <w:ind w:left="107"/>
              <w:jc w:val="both"/>
              <w:rPr>
                <w:lang w:val="pl-PL"/>
              </w:rPr>
            </w:pPr>
            <w:r w:rsidRPr="006D1142">
              <w:rPr>
                <w:lang w:val="pl-PL"/>
              </w:rPr>
              <w:t>Wyb</w:t>
            </w:r>
            <w:r>
              <w:rPr>
                <w:rFonts w:hAnsi="Cambria"/>
                <w:lang w:val="es-ES_tradnl"/>
              </w:rPr>
              <w:t>ó</w:t>
            </w:r>
            <w:r w:rsidRPr="006D1142">
              <w:rPr>
                <w:lang w:val="pl-PL"/>
              </w:rPr>
              <w:t>r trybu praktyk wymaga akceptacji Wydzia</w:t>
            </w:r>
            <w:r w:rsidRPr="006D1142">
              <w:rPr>
                <w:rFonts w:hAnsi="Cambria"/>
                <w:lang w:val="pl-PL"/>
              </w:rPr>
              <w:t>ł</w:t>
            </w:r>
            <w:r w:rsidRPr="006D1142">
              <w:rPr>
                <w:lang w:val="pl-PL"/>
              </w:rPr>
              <w:t>owego Opiekuna do spraw Zawodowych Praktyk Studenckich.</w:t>
            </w:r>
          </w:p>
          <w:p w14:paraId="7F692CC6" w14:textId="77777777" w:rsidR="00FC50BF" w:rsidRPr="006D1142" w:rsidRDefault="00FC50BF">
            <w:pPr>
              <w:pStyle w:val="TableParagraph"/>
              <w:spacing w:before="200"/>
              <w:ind w:left="107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val="pl-PL"/>
              </w:rPr>
            </w:pPr>
          </w:p>
          <w:p w14:paraId="00E794BB" w14:textId="77777777" w:rsidR="00FC50BF" w:rsidRPr="006D1142" w:rsidRDefault="00000000">
            <w:pPr>
              <w:pStyle w:val="TableParagraph"/>
              <w:ind w:left="107"/>
              <w:jc w:val="both"/>
              <w:rPr>
                <w:lang w:val="pl-PL"/>
              </w:rPr>
            </w:pPr>
            <w:r w:rsidRPr="006D1142">
              <w:rPr>
                <w:rFonts w:ascii="Times New Roman"/>
                <w:b/>
                <w:bCs/>
                <w:lang w:val="pl-PL"/>
              </w:rPr>
              <w:t>Szczeg</w:t>
            </w:r>
            <w:r w:rsidRPr="006D1142">
              <w:rPr>
                <w:rFonts w:hAnsi="Times New Roman"/>
                <w:b/>
                <w:bCs/>
                <w:lang w:val="pl-PL"/>
              </w:rPr>
              <w:t>ół</w:t>
            </w:r>
            <w:r w:rsidRPr="006D1142">
              <w:rPr>
                <w:rFonts w:ascii="Times New Roman"/>
                <w:b/>
                <w:bCs/>
                <w:lang w:val="pl-PL"/>
              </w:rPr>
              <w:t>owe cele zawodowych praktyk studenckich</w:t>
            </w:r>
            <w:r w:rsidRPr="006D1142">
              <w:rPr>
                <w:lang w:val="pl-PL"/>
              </w:rPr>
              <w:t>:</w:t>
            </w:r>
          </w:p>
          <w:p w14:paraId="4F417385" w14:textId="77777777" w:rsidR="00FC50BF" w:rsidRPr="006D1142" w:rsidRDefault="00000000">
            <w:pPr>
              <w:pStyle w:val="TableParagraph"/>
              <w:spacing w:before="62"/>
              <w:ind w:left="467"/>
              <w:rPr>
                <w:lang w:val="pl-PL"/>
              </w:rPr>
            </w:pPr>
            <w:r w:rsidRPr="006D1142">
              <w:rPr>
                <w:lang w:val="pl-PL"/>
              </w:rPr>
              <w:t>1. Og</w:t>
            </w:r>
            <w:r>
              <w:rPr>
                <w:rFonts w:hAnsi="Cambria"/>
                <w:lang w:val="es-ES_tradnl"/>
              </w:rPr>
              <w:t>ó</w:t>
            </w:r>
            <w:r w:rsidRPr="006D1142">
              <w:rPr>
                <w:lang w:val="pl-PL"/>
              </w:rPr>
              <w:t>lna praktyka dla kierunku Grafika specjalno</w:t>
            </w:r>
            <w:r w:rsidRPr="006D1142">
              <w:rPr>
                <w:rFonts w:hAnsi="Cambria"/>
                <w:lang w:val="pl-PL"/>
              </w:rPr>
              <w:t xml:space="preserve">ść </w:t>
            </w:r>
            <w:r w:rsidRPr="006D1142">
              <w:rPr>
                <w:lang w:val="pl-PL"/>
              </w:rPr>
              <w:t>interdyscyplinarna</w:t>
            </w:r>
          </w:p>
          <w:p w14:paraId="1CF987E4" w14:textId="77777777" w:rsidR="00FC50BF" w:rsidRPr="006D1142" w:rsidRDefault="00000000">
            <w:pPr>
              <w:pStyle w:val="TableParagraph"/>
              <w:numPr>
                <w:ilvl w:val="0"/>
                <w:numId w:val="11"/>
              </w:numPr>
              <w:tabs>
                <w:tab w:val="clear" w:pos="827"/>
                <w:tab w:val="left" w:pos="828"/>
              </w:tabs>
              <w:spacing w:before="49"/>
              <w:rPr>
                <w:lang w:val="pl-PL"/>
              </w:rPr>
            </w:pPr>
            <w:r w:rsidRPr="006D1142">
              <w:rPr>
                <w:lang w:val="pl-PL"/>
              </w:rPr>
              <w:t>praktyczne zastosowanie wiedzy i umiej</w:t>
            </w:r>
            <w:r w:rsidRPr="006D1142">
              <w:rPr>
                <w:rFonts w:hAnsi="Cambria"/>
                <w:lang w:val="pl-PL"/>
              </w:rPr>
              <w:t>ę</w:t>
            </w:r>
            <w:r w:rsidRPr="006D1142">
              <w:rPr>
                <w:lang w:val="pl-PL"/>
              </w:rPr>
              <w:t>tno</w:t>
            </w:r>
            <w:r w:rsidRPr="006D1142">
              <w:rPr>
                <w:rFonts w:hAnsi="Cambria"/>
                <w:lang w:val="pl-PL"/>
              </w:rPr>
              <w:t>ś</w:t>
            </w:r>
            <w:r w:rsidRPr="006D1142">
              <w:rPr>
                <w:lang w:val="pl-PL"/>
              </w:rPr>
              <w:t>ci zdobytych w trakcie</w:t>
            </w:r>
            <w:r w:rsidRPr="006D1142">
              <w:rPr>
                <w:spacing w:val="-15"/>
                <w:lang w:val="pl-PL"/>
              </w:rPr>
              <w:t xml:space="preserve"> </w:t>
            </w:r>
            <w:r w:rsidRPr="006D1142">
              <w:rPr>
                <w:lang w:val="pl-PL"/>
              </w:rPr>
              <w:t>studi</w:t>
            </w:r>
            <w:r>
              <w:rPr>
                <w:rFonts w:hAnsi="Cambria"/>
                <w:lang w:val="es-ES_tradnl"/>
              </w:rPr>
              <w:t>ó</w:t>
            </w:r>
            <w:r w:rsidRPr="006D1142">
              <w:rPr>
                <w:lang w:val="pl-PL"/>
              </w:rPr>
              <w:t>w</w:t>
            </w:r>
          </w:p>
          <w:p w14:paraId="2BDEFB37" w14:textId="77777777" w:rsidR="00FC50BF" w:rsidRPr="006D1142" w:rsidRDefault="00000000">
            <w:pPr>
              <w:pStyle w:val="TableParagraph"/>
              <w:numPr>
                <w:ilvl w:val="0"/>
                <w:numId w:val="12"/>
              </w:numPr>
              <w:tabs>
                <w:tab w:val="clear" w:pos="827"/>
                <w:tab w:val="left" w:pos="828"/>
              </w:tabs>
              <w:spacing w:before="52"/>
              <w:rPr>
                <w:lang w:val="pl-PL"/>
              </w:rPr>
            </w:pPr>
            <w:r w:rsidRPr="006D1142">
              <w:rPr>
                <w:lang w:val="pl-PL"/>
              </w:rPr>
              <w:t>specjalizacja warsztatowa oparta o do</w:t>
            </w:r>
            <w:r w:rsidRPr="006D1142">
              <w:rPr>
                <w:rFonts w:hAnsi="Cambria"/>
                <w:lang w:val="pl-PL"/>
              </w:rPr>
              <w:t>ś</w:t>
            </w:r>
            <w:r w:rsidRPr="006D1142">
              <w:rPr>
                <w:lang w:val="pl-PL"/>
              </w:rPr>
              <w:t>wiadczenie</w:t>
            </w:r>
            <w:r w:rsidRPr="006D1142">
              <w:rPr>
                <w:spacing w:val="-5"/>
                <w:lang w:val="pl-PL"/>
              </w:rPr>
              <w:t xml:space="preserve"> </w:t>
            </w:r>
            <w:r w:rsidRPr="006D1142">
              <w:rPr>
                <w:lang w:val="pl-PL"/>
              </w:rPr>
              <w:t>grafika-projektanta</w:t>
            </w:r>
          </w:p>
          <w:p w14:paraId="2458281A" w14:textId="77777777" w:rsidR="00FC50BF" w:rsidRPr="006D1142" w:rsidRDefault="00000000">
            <w:pPr>
              <w:pStyle w:val="TableParagraph"/>
              <w:numPr>
                <w:ilvl w:val="0"/>
                <w:numId w:val="13"/>
              </w:numPr>
              <w:tabs>
                <w:tab w:val="clear" w:pos="827"/>
                <w:tab w:val="left" w:pos="828"/>
              </w:tabs>
              <w:spacing w:before="19" w:line="290" w:lineRule="atLeast"/>
              <w:ind w:right="77"/>
              <w:rPr>
                <w:lang w:val="pl-PL"/>
              </w:rPr>
            </w:pPr>
            <w:r w:rsidRPr="006D1142">
              <w:rPr>
                <w:lang w:val="pl-PL"/>
              </w:rPr>
              <w:t>praktyczne umiej</w:t>
            </w:r>
            <w:r w:rsidRPr="006D1142">
              <w:rPr>
                <w:rFonts w:hAnsi="Cambria"/>
                <w:lang w:val="pl-PL"/>
              </w:rPr>
              <w:t>ę</w:t>
            </w:r>
            <w:r w:rsidRPr="006D1142">
              <w:rPr>
                <w:lang w:val="pl-PL"/>
              </w:rPr>
              <w:t>tno</w:t>
            </w:r>
            <w:r w:rsidRPr="006D1142">
              <w:rPr>
                <w:rFonts w:hAnsi="Cambria"/>
                <w:lang w:val="pl-PL"/>
              </w:rPr>
              <w:t>ś</w:t>
            </w:r>
            <w:r w:rsidRPr="006D1142">
              <w:rPr>
                <w:lang w:val="pl-PL"/>
              </w:rPr>
              <w:t>ci organizacyjne zwi</w:t>
            </w:r>
            <w:r w:rsidRPr="006D1142">
              <w:rPr>
                <w:rFonts w:hAnsi="Cambria"/>
                <w:lang w:val="pl-PL"/>
              </w:rPr>
              <w:t>ą</w:t>
            </w:r>
            <w:r w:rsidRPr="006D1142">
              <w:rPr>
                <w:lang w:val="pl-PL"/>
              </w:rPr>
              <w:t>zane z uczestnictwem w z</w:t>
            </w:r>
            <w:r w:rsidRPr="006D1142">
              <w:rPr>
                <w:rFonts w:hAnsi="Cambria"/>
                <w:lang w:val="pl-PL"/>
              </w:rPr>
              <w:t>ł</w:t>
            </w:r>
            <w:r w:rsidRPr="006D1142">
              <w:rPr>
                <w:lang w:val="pl-PL"/>
              </w:rPr>
              <w:t>o</w:t>
            </w:r>
            <w:r w:rsidRPr="006D1142">
              <w:rPr>
                <w:rFonts w:hAnsi="Cambria"/>
                <w:lang w:val="pl-PL"/>
              </w:rPr>
              <w:t>ż</w:t>
            </w:r>
            <w:r w:rsidRPr="006D1142">
              <w:rPr>
                <w:lang w:val="pl-PL"/>
              </w:rPr>
              <w:t>onych projektach reklamowych i</w:t>
            </w:r>
            <w:r w:rsidRPr="006D1142">
              <w:rPr>
                <w:spacing w:val="-3"/>
                <w:lang w:val="pl-PL"/>
              </w:rPr>
              <w:t xml:space="preserve"> </w:t>
            </w:r>
            <w:r w:rsidRPr="006D1142">
              <w:rPr>
                <w:lang w:val="pl-PL"/>
              </w:rPr>
              <w:t>publikacyjnych</w:t>
            </w:r>
          </w:p>
        </w:tc>
      </w:tr>
    </w:tbl>
    <w:p w14:paraId="5F559A95" w14:textId="77777777" w:rsidR="00FC50BF" w:rsidRDefault="00FC50BF">
      <w:pPr>
        <w:pStyle w:val="TreAA"/>
        <w:ind w:left="454" w:hanging="454"/>
      </w:pPr>
    </w:p>
    <w:p w14:paraId="72183A91" w14:textId="77777777" w:rsidR="00FC50BF" w:rsidRDefault="00FC50BF">
      <w:pPr>
        <w:pStyle w:val="TreAA"/>
        <w:ind w:left="346" w:hanging="346"/>
      </w:pPr>
    </w:p>
    <w:p w14:paraId="268BB0DB" w14:textId="77777777" w:rsidR="00FC50BF" w:rsidRDefault="00FC50BF">
      <w:pPr>
        <w:pStyle w:val="TreAA"/>
        <w:ind w:left="238" w:hanging="238"/>
      </w:pPr>
    </w:p>
    <w:p w14:paraId="580C95DA" w14:textId="77777777" w:rsidR="00FC50BF" w:rsidRDefault="00FC50BF">
      <w:pPr>
        <w:pStyle w:val="TreAA"/>
        <w:ind w:left="130" w:hanging="130"/>
      </w:pPr>
    </w:p>
    <w:p w14:paraId="75DDB34B" w14:textId="77777777" w:rsidR="00FC50BF" w:rsidRDefault="00FC50BF">
      <w:pPr>
        <w:pStyle w:val="TreAA"/>
        <w:spacing w:line="290" w:lineRule="atLeast"/>
        <w:sectPr w:rsidR="00FC50BF" w:rsidSect="003A5905">
          <w:headerReference w:type="default" r:id="rId7"/>
          <w:footerReference w:type="default" r:id="rId8"/>
          <w:pgSz w:w="12240" w:h="15840"/>
          <w:pgMar w:top="1418" w:right="1418" w:bottom="1418" w:left="1418" w:header="720" w:footer="720" w:gutter="0"/>
          <w:cols w:space="708"/>
        </w:sectPr>
      </w:pPr>
    </w:p>
    <w:tbl>
      <w:tblPr>
        <w:tblStyle w:val="TableNormal1"/>
        <w:tblW w:w="9168" w:type="dxa"/>
        <w:tblInd w:w="5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8"/>
      </w:tblGrid>
      <w:tr w:rsidR="00FC50BF" w:rsidRPr="00D27479" w14:paraId="53A8AF9D" w14:textId="77777777">
        <w:trPr>
          <w:trHeight w:val="3827"/>
        </w:trPr>
        <w:tc>
          <w:tcPr>
            <w:tcW w:w="9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154" w:type="dxa"/>
            </w:tcMar>
          </w:tcPr>
          <w:p w14:paraId="5534420D" w14:textId="77777777" w:rsidR="00FC50BF" w:rsidRPr="006D1142" w:rsidRDefault="00000000">
            <w:pPr>
              <w:pStyle w:val="TableParagraph"/>
              <w:numPr>
                <w:ilvl w:val="0"/>
                <w:numId w:val="14"/>
              </w:numPr>
              <w:tabs>
                <w:tab w:val="clear" w:pos="827"/>
                <w:tab w:val="left" w:pos="828"/>
              </w:tabs>
              <w:spacing w:before="14" w:line="273" w:lineRule="auto"/>
              <w:ind w:right="74"/>
              <w:rPr>
                <w:lang w:val="pl-PL"/>
              </w:rPr>
            </w:pPr>
            <w:r w:rsidRPr="006D1142">
              <w:rPr>
                <w:lang w:val="pl-PL"/>
              </w:rPr>
              <w:lastRenderedPageBreak/>
              <w:t>do</w:t>
            </w:r>
            <w:r w:rsidRPr="006D1142">
              <w:rPr>
                <w:rFonts w:hAnsi="Cambria"/>
                <w:lang w:val="pl-PL"/>
              </w:rPr>
              <w:t>ś</w:t>
            </w:r>
            <w:r w:rsidRPr="006D1142">
              <w:rPr>
                <w:lang w:val="pl-PL"/>
              </w:rPr>
              <w:t>wiadczenie dotycz</w:t>
            </w:r>
            <w:r w:rsidRPr="006D1142">
              <w:rPr>
                <w:rFonts w:hAnsi="Cambria"/>
                <w:lang w:val="pl-PL"/>
              </w:rPr>
              <w:t>ą</w:t>
            </w:r>
            <w:r w:rsidRPr="006D1142">
              <w:rPr>
                <w:lang w:val="pl-PL"/>
              </w:rPr>
              <w:t>ce rzeczywistych zasad funkcjonowania reklamy, podstawy organizacji produkcji reklam i publikacji wizualnych, lub</w:t>
            </w:r>
            <w:r w:rsidRPr="006D1142">
              <w:rPr>
                <w:spacing w:val="-9"/>
                <w:lang w:val="pl-PL"/>
              </w:rPr>
              <w:t xml:space="preserve"> </w:t>
            </w:r>
            <w:r w:rsidRPr="006D1142">
              <w:rPr>
                <w:lang w:val="pl-PL"/>
              </w:rPr>
              <w:t>wizualno-tekstowych</w:t>
            </w:r>
          </w:p>
          <w:p w14:paraId="50D6C5A9" w14:textId="77777777" w:rsidR="00FC50BF" w:rsidRPr="006D1142" w:rsidRDefault="00000000">
            <w:pPr>
              <w:pStyle w:val="TableParagraph"/>
              <w:numPr>
                <w:ilvl w:val="0"/>
                <w:numId w:val="15"/>
              </w:numPr>
              <w:tabs>
                <w:tab w:val="clear" w:pos="827"/>
                <w:tab w:val="left" w:pos="828"/>
              </w:tabs>
              <w:spacing w:before="16"/>
              <w:rPr>
                <w:lang w:val="pl-PL"/>
              </w:rPr>
            </w:pPr>
            <w:r w:rsidRPr="006D1142">
              <w:rPr>
                <w:lang w:val="pl-PL"/>
              </w:rPr>
              <w:t>praktyka w zakresie reklamy i marketingu</w:t>
            </w:r>
            <w:r w:rsidRPr="006D1142">
              <w:rPr>
                <w:spacing w:val="-9"/>
                <w:lang w:val="pl-PL"/>
              </w:rPr>
              <w:t xml:space="preserve"> </w:t>
            </w:r>
            <w:r>
              <w:rPr>
                <w:lang w:val="da-DK"/>
              </w:rPr>
              <w:t>medi</w:t>
            </w:r>
            <w:r>
              <w:rPr>
                <w:rFonts w:hAnsi="Cambria"/>
                <w:lang w:val="es-ES_tradnl"/>
              </w:rPr>
              <w:t>ó</w:t>
            </w:r>
            <w:r w:rsidRPr="006D1142">
              <w:rPr>
                <w:lang w:val="pl-PL"/>
              </w:rPr>
              <w:t>w</w:t>
            </w:r>
          </w:p>
          <w:p w14:paraId="5A69D589" w14:textId="77777777" w:rsidR="00FC50BF" w:rsidRPr="006D1142" w:rsidRDefault="00FC50BF">
            <w:pPr>
              <w:pStyle w:val="TableParagraph"/>
              <w:ind w:left="0"/>
              <w:rPr>
                <w:rFonts w:ascii="Times New Roman" w:eastAsia="Times New Roman" w:hAnsi="Times New Roman" w:cs="Times New Roman"/>
                <w:sz w:val="26"/>
                <w:szCs w:val="26"/>
                <w:lang w:val="pl-PL"/>
              </w:rPr>
            </w:pPr>
          </w:p>
          <w:p w14:paraId="2931CD40" w14:textId="77777777" w:rsidR="00FC50BF" w:rsidRPr="006D1142" w:rsidRDefault="00FC50BF">
            <w:pPr>
              <w:pStyle w:val="TableParagraph"/>
              <w:spacing w:before="4"/>
              <w:ind w:left="0"/>
              <w:rPr>
                <w:rFonts w:ascii="Times New Roman" w:eastAsia="Times New Roman" w:hAnsi="Times New Roman" w:cs="Times New Roman"/>
                <w:lang w:val="pl-PL"/>
              </w:rPr>
            </w:pPr>
          </w:p>
          <w:p w14:paraId="769BD9FA" w14:textId="77777777" w:rsidR="00FC50BF" w:rsidRDefault="00000000">
            <w:pPr>
              <w:pStyle w:val="TableParagraph"/>
              <w:ind w:left="467"/>
            </w:pPr>
            <w:r>
              <w:t>2. Specjalno</w:t>
            </w:r>
            <w:r>
              <w:rPr>
                <w:rFonts w:hAnsi="Cambria"/>
              </w:rPr>
              <w:t>ść</w:t>
            </w:r>
            <w:r>
              <w:t>: Grafika artystyczna</w:t>
            </w:r>
          </w:p>
          <w:p w14:paraId="540641D5" w14:textId="77777777" w:rsidR="00FC50BF" w:rsidRPr="006D1142" w:rsidRDefault="00000000">
            <w:pPr>
              <w:pStyle w:val="TableParagraph"/>
              <w:numPr>
                <w:ilvl w:val="0"/>
                <w:numId w:val="16"/>
              </w:numPr>
              <w:tabs>
                <w:tab w:val="clear" w:pos="827"/>
                <w:tab w:val="left" w:pos="828"/>
              </w:tabs>
              <w:spacing w:before="52"/>
              <w:rPr>
                <w:lang w:val="pl-PL"/>
              </w:rPr>
            </w:pPr>
            <w:r w:rsidRPr="006D1142">
              <w:rPr>
                <w:lang w:val="pl-PL"/>
              </w:rPr>
              <w:t>praktyka rozwijaj</w:t>
            </w:r>
            <w:r w:rsidRPr="006D1142">
              <w:rPr>
                <w:rFonts w:hAnsi="Cambria"/>
                <w:lang w:val="pl-PL"/>
              </w:rPr>
              <w:t>ą</w:t>
            </w:r>
            <w:r w:rsidRPr="006D1142">
              <w:rPr>
                <w:lang w:val="pl-PL"/>
              </w:rPr>
              <w:t>ca umiej</w:t>
            </w:r>
            <w:r w:rsidRPr="006D1142">
              <w:rPr>
                <w:rFonts w:hAnsi="Cambria"/>
                <w:lang w:val="pl-PL"/>
              </w:rPr>
              <w:t>ę</w:t>
            </w:r>
            <w:r w:rsidRPr="006D1142">
              <w:rPr>
                <w:lang w:val="pl-PL"/>
              </w:rPr>
              <w:t>tno</w:t>
            </w:r>
            <w:r w:rsidRPr="006D1142">
              <w:rPr>
                <w:rFonts w:hAnsi="Cambria"/>
                <w:lang w:val="pl-PL"/>
              </w:rPr>
              <w:t>ś</w:t>
            </w:r>
            <w:r w:rsidRPr="006D1142">
              <w:rPr>
                <w:lang w:val="pl-PL"/>
              </w:rPr>
              <w:t>ci tworzenia i powielania obrazu</w:t>
            </w:r>
            <w:r w:rsidRPr="006D1142">
              <w:rPr>
                <w:spacing w:val="-7"/>
                <w:lang w:val="pl-PL"/>
              </w:rPr>
              <w:t xml:space="preserve"> </w:t>
            </w:r>
            <w:r w:rsidRPr="006D1142">
              <w:rPr>
                <w:lang w:val="pl-PL"/>
              </w:rPr>
              <w:t>drukowanego</w:t>
            </w:r>
          </w:p>
          <w:p w14:paraId="0F186585" w14:textId="77777777" w:rsidR="00FC50BF" w:rsidRPr="006D1142" w:rsidRDefault="00000000">
            <w:pPr>
              <w:pStyle w:val="TableParagraph"/>
              <w:numPr>
                <w:ilvl w:val="0"/>
                <w:numId w:val="17"/>
              </w:numPr>
              <w:tabs>
                <w:tab w:val="clear" w:pos="827"/>
                <w:tab w:val="left" w:pos="828"/>
              </w:tabs>
              <w:spacing w:before="49" w:line="276" w:lineRule="auto"/>
              <w:ind w:right="77"/>
              <w:rPr>
                <w:lang w:val="pl-PL"/>
              </w:rPr>
            </w:pPr>
            <w:r w:rsidRPr="006D1142">
              <w:rPr>
                <w:lang w:val="pl-PL"/>
              </w:rPr>
              <w:t>praktyczne zastosowanie wiedzy dotycz</w:t>
            </w:r>
            <w:r w:rsidRPr="006D1142">
              <w:rPr>
                <w:rFonts w:hAnsi="Cambria"/>
                <w:lang w:val="pl-PL"/>
              </w:rPr>
              <w:t>ą</w:t>
            </w:r>
            <w:r w:rsidRPr="006D1142">
              <w:rPr>
                <w:lang w:val="pl-PL"/>
              </w:rPr>
              <w:t>cej grafiki wydawniczej (ilustracja ksi</w:t>
            </w:r>
            <w:r w:rsidRPr="006D1142">
              <w:rPr>
                <w:rFonts w:hAnsi="Cambria"/>
                <w:lang w:val="pl-PL"/>
              </w:rPr>
              <w:t>ąż</w:t>
            </w:r>
            <w:r w:rsidRPr="006D1142">
              <w:rPr>
                <w:lang w:val="pl-PL"/>
              </w:rPr>
              <w:t>kowa, ilustracja prasowa, fotografia wydawnicza)</w:t>
            </w:r>
          </w:p>
          <w:p w14:paraId="35FB4A54" w14:textId="77777777" w:rsidR="00FC50BF" w:rsidRPr="006D1142" w:rsidRDefault="00000000">
            <w:pPr>
              <w:pStyle w:val="TableParagraph"/>
              <w:numPr>
                <w:ilvl w:val="0"/>
                <w:numId w:val="18"/>
              </w:numPr>
              <w:tabs>
                <w:tab w:val="clear" w:pos="827"/>
                <w:tab w:val="left" w:pos="828"/>
              </w:tabs>
              <w:spacing w:before="14" w:line="273" w:lineRule="auto"/>
              <w:ind w:right="77"/>
              <w:rPr>
                <w:lang w:val="pl-PL"/>
              </w:rPr>
            </w:pPr>
            <w:r w:rsidRPr="006D1142">
              <w:rPr>
                <w:lang w:val="pl-PL"/>
              </w:rPr>
              <w:t>umiej</w:t>
            </w:r>
            <w:r w:rsidRPr="006D1142">
              <w:rPr>
                <w:rFonts w:hAnsi="Cambria"/>
                <w:lang w:val="pl-PL"/>
              </w:rPr>
              <w:t>ę</w:t>
            </w:r>
            <w:r w:rsidRPr="006D1142">
              <w:rPr>
                <w:lang w:val="pl-PL"/>
              </w:rPr>
              <w:t>tno</w:t>
            </w:r>
            <w:r w:rsidRPr="006D1142">
              <w:rPr>
                <w:rFonts w:hAnsi="Cambria"/>
                <w:lang w:val="pl-PL"/>
              </w:rPr>
              <w:t>ś</w:t>
            </w:r>
            <w:r w:rsidRPr="006D1142">
              <w:rPr>
                <w:lang w:val="pl-PL"/>
              </w:rPr>
              <w:t>ci krytycznej oceny materia</w:t>
            </w:r>
            <w:r w:rsidRPr="006D1142">
              <w:rPr>
                <w:rFonts w:hAnsi="Cambria"/>
                <w:lang w:val="pl-PL"/>
              </w:rPr>
              <w:t>łó</w:t>
            </w:r>
            <w:r w:rsidRPr="006D1142">
              <w:rPr>
                <w:lang w:val="pl-PL"/>
              </w:rPr>
              <w:t>w artystycznych wchodz</w:t>
            </w:r>
            <w:r w:rsidRPr="006D1142">
              <w:rPr>
                <w:rFonts w:hAnsi="Cambria"/>
                <w:lang w:val="pl-PL"/>
              </w:rPr>
              <w:t>ą</w:t>
            </w:r>
            <w:r w:rsidRPr="006D1142">
              <w:rPr>
                <w:lang w:val="pl-PL"/>
              </w:rPr>
              <w:t>cych w sk</w:t>
            </w:r>
            <w:r w:rsidRPr="006D1142">
              <w:rPr>
                <w:rFonts w:hAnsi="Cambria"/>
                <w:lang w:val="pl-PL"/>
              </w:rPr>
              <w:t>ł</w:t>
            </w:r>
            <w:r w:rsidRPr="006D1142">
              <w:rPr>
                <w:lang w:val="pl-PL"/>
              </w:rPr>
              <w:t>ad publikacji</w:t>
            </w:r>
          </w:p>
          <w:p w14:paraId="045F3609" w14:textId="77777777" w:rsidR="00FC50BF" w:rsidRPr="006D1142" w:rsidRDefault="00000000">
            <w:pPr>
              <w:pStyle w:val="TableParagraph"/>
              <w:numPr>
                <w:ilvl w:val="0"/>
                <w:numId w:val="19"/>
              </w:numPr>
              <w:tabs>
                <w:tab w:val="clear" w:pos="820"/>
                <w:tab w:val="left" w:pos="821"/>
                <w:tab w:val="left" w:pos="5709"/>
              </w:tabs>
              <w:spacing w:before="17"/>
              <w:ind w:right="81"/>
              <w:rPr>
                <w:lang w:val="pl-PL"/>
              </w:rPr>
            </w:pPr>
            <w:r w:rsidRPr="006D1142">
              <w:rPr>
                <w:lang w:val="pl-PL"/>
              </w:rPr>
              <w:t>znajomo</w:t>
            </w:r>
            <w:r w:rsidRPr="006D1142">
              <w:rPr>
                <w:rFonts w:hAnsi="Cambria"/>
                <w:lang w:val="pl-PL"/>
              </w:rPr>
              <w:t xml:space="preserve">ść   </w:t>
            </w:r>
            <w:r w:rsidRPr="006D1142">
              <w:rPr>
                <w:lang w:val="pl-PL"/>
              </w:rPr>
              <w:t>zasad   i kryteri</w:t>
            </w:r>
            <w:r>
              <w:rPr>
                <w:rFonts w:hAnsi="Cambria"/>
                <w:lang w:val="es-ES_tradnl"/>
              </w:rPr>
              <w:t>ó</w:t>
            </w:r>
            <w:r w:rsidRPr="006D1142">
              <w:rPr>
                <w:lang w:val="pl-PL"/>
              </w:rPr>
              <w:t>w</w:t>
            </w:r>
            <w:r w:rsidRPr="006D1142">
              <w:rPr>
                <w:spacing w:val="-3"/>
                <w:lang w:val="pl-PL"/>
              </w:rPr>
              <w:t xml:space="preserve"> </w:t>
            </w:r>
            <w:r w:rsidRPr="006D1142">
              <w:rPr>
                <w:lang w:val="pl-PL"/>
              </w:rPr>
              <w:t>doboru element</w:t>
            </w:r>
            <w:r>
              <w:rPr>
                <w:rFonts w:hAnsi="Cambria"/>
                <w:lang w:val="es-ES_tradnl"/>
              </w:rPr>
              <w:t>ó</w:t>
            </w:r>
            <w:r w:rsidRPr="006D1142">
              <w:rPr>
                <w:lang w:val="pl-PL"/>
              </w:rPr>
              <w:t>w grafiki artystycznej i ilustracji do publikacji</w:t>
            </w:r>
          </w:p>
        </w:tc>
      </w:tr>
      <w:tr w:rsidR="00FC50BF" w:rsidRPr="00D27479" w14:paraId="2AB382BC" w14:textId="77777777">
        <w:trPr>
          <w:trHeight w:val="356"/>
        </w:trPr>
        <w:tc>
          <w:tcPr>
            <w:tcW w:w="9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  <w:tcMar>
              <w:top w:w="80" w:type="dxa"/>
              <w:left w:w="80" w:type="dxa"/>
              <w:bottom w:w="80" w:type="dxa"/>
              <w:right w:w="170" w:type="dxa"/>
            </w:tcMar>
          </w:tcPr>
          <w:p w14:paraId="09660AA8" w14:textId="77777777" w:rsidR="00FC50BF" w:rsidRPr="006D1142" w:rsidRDefault="00000000">
            <w:pPr>
              <w:pStyle w:val="TableParagraph"/>
              <w:spacing w:before="3" w:line="235" w:lineRule="exact"/>
              <w:ind w:left="113" w:right="90"/>
              <w:jc w:val="center"/>
              <w:rPr>
                <w:lang w:val="pl-PL"/>
              </w:rPr>
            </w:pPr>
            <w:r w:rsidRPr="006D1142">
              <w:rPr>
                <w:rFonts w:ascii="Times New Roman"/>
                <w:b/>
                <w:bCs/>
                <w:lang w:val="pl-PL"/>
              </w:rPr>
              <w:t>Podstawa i warunki zaliczenia praktyki</w:t>
            </w:r>
          </w:p>
        </w:tc>
      </w:tr>
      <w:tr w:rsidR="00FC50BF" w:rsidRPr="00D27479" w14:paraId="25563994" w14:textId="77777777">
        <w:trPr>
          <w:trHeight w:val="2785"/>
        </w:trPr>
        <w:tc>
          <w:tcPr>
            <w:tcW w:w="9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406" w:type="dxa"/>
            </w:tcMar>
          </w:tcPr>
          <w:p w14:paraId="43AB2683" w14:textId="77777777" w:rsidR="00FC50BF" w:rsidRPr="006D1142" w:rsidRDefault="00000000">
            <w:pPr>
              <w:pStyle w:val="TableParagraph"/>
              <w:spacing w:before="59"/>
              <w:ind w:left="107" w:right="326"/>
              <w:rPr>
                <w:lang w:val="pl-PL"/>
              </w:rPr>
            </w:pPr>
            <w:r w:rsidRPr="006D1142">
              <w:rPr>
                <w:lang w:val="pl-PL"/>
              </w:rPr>
              <w:t>Podstaw</w:t>
            </w:r>
            <w:r w:rsidRPr="006D1142">
              <w:rPr>
                <w:rFonts w:hAnsi="Cambria"/>
                <w:lang w:val="pl-PL"/>
              </w:rPr>
              <w:t xml:space="preserve">ę </w:t>
            </w:r>
            <w:r w:rsidRPr="006D1142">
              <w:rPr>
                <w:lang w:val="pl-PL"/>
              </w:rPr>
              <w:t>zaliczenia praktyki okre</w:t>
            </w:r>
            <w:r w:rsidRPr="006D1142">
              <w:rPr>
                <w:rFonts w:hAnsi="Cambria"/>
                <w:lang w:val="pl-PL"/>
              </w:rPr>
              <w:t>ś</w:t>
            </w:r>
            <w:r w:rsidRPr="006D1142">
              <w:rPr>
                <w:lang w:val="pl-PL"/>
              </w:rPr>
              <w:t xml:space="preserve">la </w:t>
            </w:r>
            <w:r w:rsidRPr="006D1142">
              <w:rPr>
                <w:rFonts w:hAnsi="Cambria"/>
                <w:lang w:val="pl-PL"/>
              </w:rPr>
              <w:t>§</w:t>
            </w:r>
            <w:r w:rsidRPr="006D1142">
              <w:rPr>
                <w:lang w:val="pl-PL"/>
              </w:rPr>
              <w:t>8 Regulaminu zawodowych praktyk studenckich AFiB Vistula.</w:t>
            </w:r>
          </w:p>
          <w:p w14:paraId="17F13C9E" w14:textId="77777777" w:rsidR="00FC50BF" w:rsidRDefault="00000000">
            <w:pPr>
              <w:pStyle w:val="TableParagraph"/>
              <w:spacing w:before="60"/>
              <w:ind w:left="107"/>
            </w:pPr>
            <w:r>
              <w:t>Warunkiem zaliczenia praktyk jest:</w:t>
            </w:r>
          </w:p>
          <w:p w14:paraId="1CAF48C0" w14:textId="77777777" w:rsidR="00FC50BF" w:rsidRPr="006D1142" w:rsidRDefault="00000000">
            <w:pPr>
              <w:pStyle w:val="TableParagraph"/>
              <w:numPr>
                <w:ilvl w:val="0"/>
                <w:numId w:val="20"/>
              </w:numPr>
              <w:tabs>
                <w:tab w:val="clear" w:pos="827"/>
                <w:tab w:val="left" w:pos="828"/>
              </w:tabs>
              <w:spacing w:before="73"/>
              <w:rPr>
                <w:lang w:val="pl-PL"/>
              </w:rPr>
            </w:pPr>
            <w:r w:rsidRPr="006D1142">
              <w:rPr>
                <w:lang w:val="pl-PL"/>
              </w:rPr>
              <w:t xml:space="preserve">Odbycie praktyki w ustalonym </w:t>
            </w:r>
            <w:r>
              <w:rPr>
                <w:lang w:val="de-DE"/>
              </w:rPr>
              <w:t>terminie;</w:t>
            </w:r>
          </w:p>
          <w:p w14:paraId="0B86AEF1" w14:textId="77777777" w:rsidR="00FC50BF" w:rsidRPr="006D1142" w:rsidRDefault="00000000">
            <w:pPr>
              <w:pStyle w:val="TableParagraph"/>
              <w:numPr>
                <w:ilvl w:val="0"/>
                <w:numId w:val="21"/>
              </w:numPr>
              <w:tabs>
                <w:tab w:val="clear" w:pos="827"/>
                <w:tab w:val="left" w:pos="828"/>
              </w:tabs>
              <w:spacing w:before="50"/>
              <w:rPr>
                <w:lang w:val="pl-PL"/>
              </w:rPr>
            </w:pPr>
            <w:r w:rsidRPr="006D1142">
              <w:rPr>
                <w:lang w:val="pl-PL"/>
              </w:rPr>
              <w:t>Wykonanie zada</w:t>
            </w:r>
            <w:r w:rsidRPr="006D1142">
              <w:rPr>
                <w:rFonts w:hAnsi="Cambria"/>
                <w:lang w:val="pl-PL"/>
              </w:rPr>
              <w:t xml:space="preserve">ń </w:t>
            </w:r>
            <w:r w:rsidRPr="006D1142">
              <w:rPr>
                <w:lang w:val="pl-PL"/>
              </w:rPr>
              <w:t>przewidzianych w programie</w:t>
            </w:r>
            <w:r w:rsidRPr="006D1142">
              <w:rPr>
                <w:spacing w:val="-6"/>
                <w:lang w:val="pl-PL"/>
              </w:rPr>
              <w:t xml:space="preserve"> </w:t>
            </w:r>
            <w:r w:rsidRPr="006D1142">
              <w:rPr>
                <w:lang w:val="pl-PL"/>
              </w:rPr>
              <w:t>praktyk;</w:t>
            </w:r>
          </w:p>
          <w:p w14:paraId="48F20813" w14:textId="77777777" w:rsidR="00FC50BF" w:rsidRPr="006D1142" w:rsidRDefault="00000000">
            <w:pPr>
              <w:pStyle w:val="TableParagraph"/>
              <w:numPr>
                <w:ilvl w:val="0"/>
                <w:numId w:val="22"/>
              </w:numPr>
              <w:tabs>
                <w:tab w:val="clear" w:pos="827"/>
                <w:tab w:val="left" w:pos="828"/>
              </w:tabs>
              <w:spacing w:before="51"/>
              <w:rPr>
                <w:lang w:val="pl-PL"/>
              </w:rPr>
            </w:pPr>
            <w:r w:rsidRPr="006D1142">
              <w:rPr>
                <w:lang w:val="pl-PL"/>
              </w:rPr>
              <w:t>Przed</w:t>
            </w:r>
            <w:r w:rsidRPr="006D1142">
              <w:rPr>
                <w:rFonts w:hAnsi="Cambria"/>
                <w:lang w:val="pl-PL"/>
              </w:rPr>
              <w:t>ł</w:t>
            </w:r>
            <w:r w:rsidRPr="006D1142">
              <w:rPr>
                <w:lang w:val="pl-PL"/>
              </w:rPr>
              <w:t>o</w:t>
            </w:r>
            <w:r w:rsidRPr="006D1142">
              <w:rPr>
                <w:rFonts w:hAnsi="Cambria"/>
                <w:lang w:val="pl-PL"/>
              </w:rPr>
              <w:t>ż</w:t>
            </w:r>
            <w:r w:rsidRPr="006D1142">
              <w:rPr>
                <w:lang w:val="pl-PL"/>
              </w:rPr>
              <w:t>enie dokumentu potwierdzaj</w:t>
            </w:r>
            <w:r w:rsidRPr="006D1142">
              <w:rPr>
                <w:rFonts w:hAnsi="Cambria"/>
                <w:lang w:val="pl-PL"/>
              </w:rPr>
              <w:t>ą</w:t>
            </w:r>
            <w:r w:rsidRPr="006D1142">
              <w:rPr>
                <w:lang w:val="pl-PL"/>
              </w:rPr>
              <w:t>cego odbycie</w:t>
            </w:r>
            <w:r w:rsidRPr="006D1142">
              <w:rPr>
                <w:spacing w:val="-7"/>
                <w:lang w:val="pl-PL"/>
              </w:rPr>
              <w:t xml:space="preserve"> </w:t>
            </w:r>
            <w:r w:rsidRPr="006D1142">
              <w:rPr>
                <w:lang w:val="pl-PL"/>
              </w:rPr>
              <w:t>praktyki;</w:t>
            </w:r>
          </w:p>
          <w:p w14:paraId="082CA768" w14:textId="77777777" w:rsidR="00FC50BF" w:rsidRDefault="00000000">
            <w:pPr>
              <w:pStyle w:val="TableParagraph"/>
              <w:numPr>
                <w:ilvl w:val="0"/>
                <w:numId w:val="23"/>
              </w:numPr>
              <w:tabs>
                <w:tab w:val="clear" w:pos="827"/>
                <w:tab w:val="left" w:pos="828"/>
              </w:tabs>
              <w:spacing w:before="52"/>
            </w:pPr>
            <w:r>
              <w:t>Przed</w:t>
            </w:r>
            <w:r>
              <w:rPr>
                <w:rFonts w:hAnsi="Cambria"/>
              </w:rPr>
              <w:t>ł</w:t>
            </w:r>
            <w:r>
              <w:t>o</w:t>
            </w:r>
            <w:r>
              <w:rPr>
                <w:rFonts w:hAnsi="Cambria"/>
              </w:rPr>
              <w:t>ż</w:t>
            </w:r>
            <w:r>
              <w:t>enie dzienniczka</w:t>
            </w:r>
            <w:r>
              <w:rPr>
                <w:spacing w:val="-3"/>
              </w:rPr>
              <w:t xml:space="preserve"> </w:t>
            </w:r>
            <w:r>
              <w:t>praktyk;</w:t>
            </w:r>
          </w:p>
          <w:p w14:paraId="341F06D7" w14:textId="77777777" w:rsidR="00FC50BF" w:rsidRPr="006D1142" w:rsidRDefault="00000000">
            <w:pPr>
              <w:pStyle w:val="TableParagraph"/>
              <w:numPr>
                <w:ilvl w:val="0"/>
                <w:numId w:val="24"/>
              </w:numPr>
              <w:tabs>
                <w:tab w:val="clear" w:pos="827"/>
                <w:tab w:val="left" w:pos="828"/>
              </w:tabs>
              <w:spacing w:before="49" w:line="276" w:lineRule="auto"/>
              <w:ind w:right="93"/>
              <w:rPr>
                <w:lang w:val="pl-PL"/>
              </w:rPr>
            </w:pPr>
            <w:r w:rsidRPr="006D1142">
              <w:rPr>
                <w:lang w:val="pl-PL"/>
              </w:rPr>
              <w:t>Uzyskanie pozytywnej decyzji Wydzia</w:t>
            </w:r>
            <w:r w:rsidRPr="006D1142">
              <w:rPr>
                <w:rFonts w:hAnsi="Cambria"/>
                <w:lang w:val="pl-PL"/>
              </w:rPr>
              <w:t>ł</w:t>
            </w:r>
            <w:r w:rsidRPr="006D1142">
              <w:rPr>
                <w:lang w:val="pl-PL"/>
              </w:rPr>
              <w:t>owego Opiekuna do spraw Zawodowych Praktyk Studenckich o zaliczaniu</w:t>
            </w:r>
            <w:r w:rsidRPr="006D1142">
              <w:rPr>
                <w:spacing w:val="-3"/>
                <w:lang w:val="pl-PL"/>
              </w:rPr>
              <w:t xml:space="preserve"> </w:t>
            </w:r>
            <w:r w:rsidRPr="006D1142">
              <w:rPr>
                <w:lang w:val="pl-PL"/>
              </w:rPr>
              <w:t>praktyk.</w:t>
            </w:r>
          </w:p>
        </w:tc>
      </w:tr>
      <w:tr w:rsidR="00FC50BF" w:rsidRPr="00D27479" w14:paraId="25EF432D" w14:textId="77777777">
        <w:trPr>
          <w:trHeight w:val="354"/>
        </w:trPr>
        <w:tc>
          <w:tcPr>
            <w:tcW w:w="9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  <w:tcMar>
              <w:top w:w="80" w:type="dxa"/>
              <w:left w:w="80" w:type="dxa"/>
              <w:bottom w:w="80" w:type="dxa"/>
              <w:right w:w="170" w:type="dxa"/>
            </w:tcMar>
          </w:tcPr>
          <w:p w14:paraId="77EBA393" w14:textId="77777777" w:rsidR="00FC50BF" w:rsidRPr="006D1142" w:rsidRDefault="00000000">
            <w:pPr>
              <w:pStyle w:val="TableParagraph"/>
              <w:spacing w:before="3" w:line="233" w:lineRule="exact"/>
              <w:ind w:left="115" w:right="90"/>
              <w:jc w:val="center"/>
              <w:rPr>
                <w:lang w:val="pl-PL"/>
              </w:rPr>
            </w:pPr>
            <w:r w:rsidRPr="006D1142">
              <w:rPr>
                <w:rFonts w:ascii="Times New Roman"/>
                <w:b/>
                <w:bCs/>
                <w:lang w:val="pl-PL"/>
              </w:rPr>
              <w:t>Regulacje dotycz</w:t>
            </w:r>
            <w:r w:rsidRPr="006D1142">
              <w:rPr>
                <w:rFonts w:hAnsi="Times New Roman"/>
                <w:b/>
                <w:bCs/>
                <w:lang w:val="pl-PL"/>
              </w:rPr>
              <w:t>ą</w:t>
            </w:r>
            <w:r w:rsidRPr="006D1142">
              <w:rPr>
                <w:rFonts w:ascii="Times New Roman"/>
                <w:b/>
                <w:bCs/>
                <w:lang w:val="pl-PL"/>
              </w:rPr>
              <w:t>ce zwolnienia z praktyk, niezaliczenia praktyk, odwo</w:t>
            </w:r>
            <w:r w:rsidRPr="006D1142">
              <w:rPr>
                <w:rFonts w:hAnsi="Times New Roman"/>
                <w:b/>
                <w:bCs/>
                <w:lang w:val="pl-PL"/>
              </w:rPr>
              <w:t>ł</w:t>
            </w:r>
            <w:r w:rsidRPr="006D1142">
              <w:rPr>
                <w:rFonts w:ascii="Times New Roman"/>
                <w:b/>
                <w:bCs/>
                <w:lang w:val="pl-PL"/>
              </w:rPr>
              <w:t>ania z praktyk</w:t>
            </w:r>
          </w:p>
        </w:tc>
      </w:tr>
      <w:tr w:rsidR="00FC50BF" w:rsidRPr="00D27479" w14:paraId="43515EE7" w14:textId="77777777">
        <w:trPr>
          <w:trHeight w:val="1484"/>
        </w:trPr>
        <w:tc>
          <w:tcPr>
            <w:tcW w:w="9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162" w:type="dxa"/>
            </w:tcMar>
          </w:tcPr>
          <w:p w14:paraId="66F0EA17" w14:textId="77777777" w:rsidR="00FC50BF" w:rsidRPr="006D1142" w:rsidRDefault="00000000">
            <w:pPr>
              <w:pStyle w:val="TableParagraph"/>
              <w:numPr>
                <w:ilvl w:val="0"/>
                <w:numId w:val="25"/>
              </w:numPr>
              <w:tabs>
                <w:tab w:val="clear" w:pos="827"/>
                <w:tab w:val="left" w:pos="828"/>
              </w:tabs>
              <w:spacing w:before="61"/>
              <w:ind w:right="82"/>
              <w:jc w:val="both"/>
              <w:rPr>
                <w:lang w:val="pl-PL"/>
              </w:rPr>
            </w:pPr>
            <w:r w:rsidRPr="006D1142">
              <w:rPr>
                <w:lang w:val="pl-PL"/>
              </w:rPr>
              <w:t>Regulamin Zawodowych Praktyk Studenckich Akademii Finans</w:t>
            </w:r>
            <w:r>
              <w:rPr>
                <w:rFonts w:hAnsi="Cambria"/>
                <w:lang w:val="es-ES_tradnl"/>
              </w:rPr>
              <w:t>ó</w:t>
            </w:r>
            <w:r w:rsidRPr="006D1142">
              <w:rPr>
                <w:lang w:val="pl-PL"/>
              </w:rPr>
              <w:t xml:space="preserve">w i Biznesu Vistula w Warszawie </w:t>
            </w:r>
            <w:r w:rsidRPr="006D1142">
              <w:rPr>
                <w:rFonts w:hAnsi="Cambria"/>
                <w:lang w:val="pl-PL"/>
              </w:rPr>
              <w:t>§</w:t>
            </w:r>
            <w:r w:rsidRPr="006D1142">
              <w:rPr>
                <w:lang w:val="pl-PL"/>
              </w:rPr>
              <w:t>8 Warunki zaliczenia</w:t>
            </w:r>
            <w:r w:rsidRPr="006D1142">
              <w:rPr>
                <w:spacing w:val="-7"/>
                <w:lang w:val="pl-PL"/>
              </w:rPr>
              <w:t xml:space="preserve"> </w:t>
            </w:r>
            <w:r w:rsidRPr="006D1142">
              <w:rPr>
                <w:lang w:val="pl-PL"/>
              </w:rPr>
              <w:t>praktyk</w:t>
            </w:r>
          </w:p>
        </w:tc>
      </w:tr>
    </w:tbl>
    <w:p w14:paraId="23B2A900" w14:textId="77777777" w:rsidR="00FC50BF" w:rsidRDefault="00FC50BF">
      <w:pPr>
        <w:pStyle w:val="TreAA"/>
        <w:ind w:left="454" w:hanging="454"/>
      </w:pPr>
    </w:p>
    <w:sectPr w:rsidR="00FC50BF">
      <w:pgSz w:w="12240" w:h="15840"/>
      <w:pgMar w:top="1440" w:right="1480" w:bottom="280" w:left="134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645B8" w14:textId="77777777" w:rsidR="00A754B8" w:rsidRDefault="00A754B8">
      <w:r>
        <w:separator/>
      </w:r>
    </w:p>
  </w:endnote>
  <w:endnote w:type="continuationSeparator" w:id="0">
    <w:p w14:paraId="6F8BD16A" w14:textId="77777777" w:rsidR="00A754B8" w:rsidRDefault="00A75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B8BA7" w14:textId="77777777" w:rsidR="00FC50BF" w:rsidRDefault="00FC50BF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C7DF6" w14:textId="77777777" w:rsidR="00A754B8" w:rsidRDefault="00A754B8">
      <w:r>
        <w:separator/>
      </w:r>
    </w:p>
  </w:footnote>
  <w:footnote w:type="continuationSeparator" w:id="0">
    <w:p w14:paraId="6CD7E5B3" w14:textId="77777777" w:rsidR="00A754B8" w:rsidRDefault="00A75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E066C" w14:textId="77777777" w:rsidR="00FC50BF" w:rsidRDefault="00FC50BF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04DE"/>
    <w:multiLevelType w:val="multilevel"/>
    <w:tmpl w:val="CA00FA3E"/>
    <w:styleLink w:val="List11"/>
    <w:lvl w:ilvl="0">
      <w:numFmt w:val="bullet"/>
      <w:lvlText w:val="–"/>
      <w:lvlJc w:val="left"/>
      <w:pPr>
        <w:tabs>
          <w:tab w:val="num" w:pos="827"/>
        </w:tabs>
        <w:ind w:left="827" w:hanging="361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1546"/>
        </w:tabs>
        <w:ind w:left="1546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2378"/>
        </w:tabs>
        <w:ind w:left="2378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3210"/>
        </w:tabs>
        <w:ind w:left="3210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4042"/>
        </w:tabs>
        <w:ind w:left="4042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4874"/>
        </w:tabs>
        <w:ind w:left="4874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5705"/>
        </w:tabs>
        <w:ind w:left="5705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6537"/>
        </w:tabs>
        <w:ind w:left="6537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7369"/>
        </w:tabs>
        <w:ind w:left="7369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</w:abstractNum>
  <w:abstractNum w:abstractNumId="1" w15:restartNumberingAfterBreak="0">
    <w:nsid w:val="03297723"/>
    <w:multiLevelType w:val="multilevel"/>
    <w:tmpl w:val="772414AC"/>
    <w:styleLink w:val="List24"/>
    <w:lvl w:ilvl="0">
      <w:start w:val="1"/>
      <w:numFmt w:val="decimal"/>
      <w:lvlText w:val="%1."/>
      <w:lvlJc w:val="left"/>
      <w:pPr>
        <w:tabs>
          <w:tab w:val="num" w:pos="827"/>
        </w:tabs>
        <w:ind w:left="827" w:hanging="360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1546"/>
        </w:tabs>
        <w:ind w:left="1546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2378"/>
        </w:tabs>
        <w:ind w:left="2378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3210"/>
        </w:tabs>
        <w:ind w:left="3210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4042"/>
        </w:tabs>
        <w:ind w:left="4042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4874"/>
        </w:tabs>
        <w:ind w:left="4874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5705"/>
        </w:tabs>
        <w:ind w:left="5705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6537"/>
        </w:tabs>
        <w:ind w:left="6537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7369"/>
        </w:tabs>
        <w:ind w:left="7369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</w:abstractNum>
  <w:abstractNum w:abstractNumId="2" w15:restartNumberingAfterBreak="0">
    <w:nsid w:val="039106BD"/>
    <w:multiLevelType w:val="hybridMultilevel"/>
    <w:tmpl w:val="54B2C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F34FB"/>
    <w:multiLevelType w:val="multilevel"/>
    <w:tmpl w:val="85B6151A"/>
    <w:styleLink w:val="List17"/>
    <w:lvl w:ilvl="0">
      <w:numFmt w:val="bullet"/>
      <w:lvlText w:val="–"/>
      <w:lvlJc w:val="left"/>
      <w:pPr>
        <w:tabs>
          <w:tab w:val="num" w:pos="827"/>
        </w:tabs>
        <w:ind w:left="827" w:hanging="360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1546"/>
        </w:tabs>
        <w:ind w:left="1546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2378"/>
        </w:tabs>
        <w:ind w:left="2378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3210"/>
        </w:tabs>
        <w:ind w:left="3210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4042"/>
        </w:tabs>
        <w:ind w:left="4042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4874"/>
        </w:tabs>
        <w:ind w:left="4874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5705"/>
        </w:tabs>
        <w:ind w:left="5705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6537"/>
        </w:tabs>
        <w:ind w:left="6537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7369"/>
        </w:tabs>
        <w:ind w:left="7369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</w:abstractNum>
  <w:abstractNum w:abstractNumId="4" w15:restartNumberingAfterBreak="0">
    <w:nsid w:val="0E405AEC"/>
    <w:multiLevelType w:val="hybridMultilevel"/>
    <w:tmpl w:val="C7F465C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0F5557"/>
    <w:multiLevelType w:val="hybridMultilevel"/>
    <w:tmpl w:val="85F4664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DA3332"/>
    <w:multiLevelType w:val="hybridMultilevel"/>
    <w:tmpl w:val="9A145656"/>
    <w:lvl w:ilvl="0" w:tplc="04150005">
      <w:start w:val="1"/>
      <w:numFmt w:val="bullet"/>
      <w:lvlText w:val=""/>
      <w:lvlJc w:val="left"/>
      <w:pPr>
        <w:ind w:left="73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7" w15:restartNumberingAfterBreak="0">
    <w:nsid w:val="1DC012A9"/>
    <w:multiLevelType w:val="hybridMultilevel"/>
    <w:tmpl w:val="384289F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A53B98"/>
    <w:multiLevelType w:val="multilevel"/>
    <w:tmpl w:val="1098031E"/>
    <w:styleLink w:val="List16"/>
    <w:lvl w:ilvl="0">
      <w:numFmt w:val="bullet"/>
      <w:lvlText w:val="–"/>
      <w:lvlJc w:val="left"/>
      <w:pPr>
        <w:tabs>
          <w:tab w:val="num" w:pos="827"/>
        </w:tabs>
        <w:ind w:left="827" w:hanging="360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1546"/>
        </w:tabs>
        <w:ind w:left="1546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2378"/>
        </w:tabs>
        <w:ind w:left="2378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3210"/>
        </w:tabs>
        <w:ind w:left="3210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4042"/>
        </w:tabs>
        <w:ind w:left="4042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4874"/>
        </w:tabs>
        <w:ind w:left="4874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5705"/>
        </w:tabs>
        <w:ind w:left="5705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6537"/>
        </w:tabs>
        <w:ind w:left="6537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7369"/>
        </w:tabs>
        <w:ind w:left="7369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</w:abstractNum>
  <w:abstractNum w:abstractNumId="9" w15:restartNumberingAfterBreak="0">
    <w:nsid w:val="27854C23"/>
    <w:multiLevelType w:val="multilevel"/>
    <w:tmpl w:val="5646408E"/>
    <w:styleLink w:val="List18"/>
    <w:lvl w:ilvl="0">
      <w:numFmt w:val="bullet"/>
      <w:lvlText w:val="–"/>
      <w:lvlJc w:val="left"/>
      <w:pPr>
        <w:tabs>
          <w:tab w:val="num" w:pos="820"/>
        </w:tabs>
        <w:ind w:left="820" w:hanging="356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1546"/>
        </w:tabs>
        <w:ind w:left="1546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2378"/>
        </w:tabs>
        <w:ind w:left="2378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3210"/>
        </w:tabs>
        <w:ind w:left="3210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4042"/>
        </w:tabs>
        <w:ind w:left="4042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4874"/>
        </w:tabs>
        <w:ind w:left="4874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5705"/>
        </w:tabs>
        <w:ind w:left="5705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6537"/>
        </w:tabs>
        <w:ind w:left="6537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7369"/>
        </w:tabs>
        <w:ind w:left="7369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</w:abstractNum>
  <w:abstractNum w:abstractNumId="10" w15:restartNumberingAfterBreak="0">
    <w:nsid w:val="2D350D69"/>
    <w:multiLevelType w:val="multilevel"/>
    <w:tmpl w:val="12CC5E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1" w15:restartNumberingAfterBreak="0">
    <w:nsid w:val="35181DFE"/>
    <w:multiLevelType w:val="multilevel"/>
    <w:tmpl w:val="976C972E"/>
    <w:styleLink w:val="List20"/>
    <w:lvl w:ilvl="0">
      <w:numFmt w:val="bullet"/>
      <w:lvlText w:val="–"/>
      <w:lvlJc w:val="left"/>
      <w:pPr>
        <w:tabs>
          <w:tab w:val="num" w:pos="827"/>
        </w:tabs>
        <w:ind w:left="827" w:hanging="361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1546"/>
        </w:tabs>
        <w:ind w:left="1546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2378"/>
        </w:tabs>
        <w:ind w:left="2378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3210"/>
        </w:tabs>
        <w:ind w:left="3210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4042"/>
        </w:tabs>
        <w:ind w:left="4042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4874"/>
        </w:tabs>
        <w:ind w:left="4874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5705"/>
        </w:tabs>
        <w:ind w:left="5705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6537"/>
        </w:tabs>
        <w:ind w:left="6537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7369"/>
        </w:tabs>
        <w:ind w:left="7369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</w:abstractNum>
  <w:abstractNum w:abstractNumId="12" w15:restartNumberingAfterBreak="0">
    <w:nsid w:val="36522927"/>
    <w:multiLevelType w:val="multilevel"/>
    <w:tmpl w:val="C986A50A"/>
    <w:styleLink w:val="List14"/>
    <w:lvl w:ilvl="0">
      <w:numFmt w:val="bullet"/>
      <w:lvlText w:val="–"/>
      <w:lvlJc w:val="left"/>
      <w:pPr>
        <w:tabs>
          <w:tab w:val="num" w:pos="827"/>
        </w:tabs>
        <w:ind w:left="827" w:hanging="361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1546"/>
        </w:tabs>
        <w:ind w:left="1546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2378"/>
        </w:tabs>
        <w:ind w:left="2378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3210"/>
        </w:tabs>
        <w:ind w:left="3210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4042"/>
        </w:tabs>
        <w:ind w:left="4042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4874"/>
        </w:tabs>
        <w:ind w:left="4874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5705"/>
        </w:tabs>
        <w:ind w:left="5705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6537"/>
        </w:tabs>
        <w:ind w:left="6537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7369"/>
        </w:tabs>
        <w:ind w:left="7369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</w:abstractNum>
  <w:abstractNum w:abstractNumId="13" w15:restartNumberingAfterBreak="0">
    <w:nsid w:val="38EC64DE"/>
    <w:multiLevelType w:val="multilevel"/>
    <w:tmpl w:val="AC3AB75E"/>
    <w:styleLink w:val="List7"/>
    <w:lvl w:ilvl="0">
      <w:numFmt w:val="bullet"/>
      <w:lvlText w:val="✓"/>
      <w:lvlJc w:val="left"/>
      <w:pPr>
        <w:tabs>
          <w:tab w:val="num" w:pos="827"/>
        </w:tabs>
        <w:ind w:left="827" w:hanging="361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1534"/>
        </w:tabs>
        <w:ind w:left="1534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2353"/>
        </w:tabs>
        <w:ind w:left="2353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3173"/>
        </w:tabs>
        <w:ind w:left="3173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3992"/>
        </w:tabs>
        <w:ind w:left="3992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4812"/>
        </w:tabs>
        <w:ind w:left="4812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5631"/>
        </w:tabs>
        <w:ind w:left="5631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6450"/>
        </w:tabs>
        <w:ind w:left="6450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7270"/>
        </w:tabs>
        <w:ind w:left="7270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</w:abstractNum>
  <w:abstractNum w:abstractNumId="14" w15:restartNumberingAfterBreak="0">
    <w:nsid w:val="39AB1B44"/>
    <w:multiLevelType w:val="multilevel"/>
    <w:tmpl w:val="7AA81EC4"/>
    <w:styleLink w:val="Lista51"/>
    <w:lvl w:ilvl="0">
      <w:numFmt w:val="bullet"/>
      <w:lvlText w:val="✓"/>
      <w:lvlJc w:val="left"/>
      <w:pPr>
        <w:tabs>
          <w:tab w:val="num" w:pos="827"/>
        </w:tabs>
        <w:ind w:left="827" w:hanging="361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1534"/>
        </w:tabs>
        <w:ind w:left="1534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2353"/>
        </w:tabs>
        <w:ind w:left="2353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3173"/>
        </w:tabs>
        <w:ind w:left="3173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3992"/>
        </w:tabs>
        <w:ind w:left="3992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4812"/>
        </w:tabs>
        <w:ind w:left="4812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5631"/>
        </w:tabs>
        <w:ind w:left="5631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6450"/>
        </w:tabs>
        <w:ind w:left="6450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7270"/>
        </w:tabs>
        <w:ind w:left="7270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</w:abstractNum>
  <w:abstractNum w:abstractNumId="15" w15:restartNumberingAfterBreak="0">
    <w:nsid w:val="3ABF6F28"/>
    <w:multiLevelType w:val="multilevel"/>
    <w:tmpl w:val="415A9C54"/>
    <w:styleLink w:val="List13"/>
    <w:lvl w:ilvl="0">
      <w:numFmt w:val="bullet"/>
      <w:lvlText w:val="–"/>
      <w:lvlJc w:val="left"/>
      <w:pPr>
        <w:tabs>
          <w:tab w:val="num" w:pos="827"/>
        </w:tabs>
        <w:ind w:left="827" w:hanging="360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1546"/>
        </w:tabs>
        <w:ind w:left="1546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2378"/>
        </w:tabs>
        <w:ind w:left="2378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3210"/>
        </w:tabs>
        <w:ind w:left="3210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4042"/>
        </w:tabs>
        <w:ind w:left="4042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4874"/>
        </w:tabs>
        <w:ind w:left="4874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5705"/>
        </w:tabs>
        <w:ind w:left="5705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6537"/>
        </w:tabs>
        <w:ind w:left="6537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7369"/>
        </w:tabs>
        <w:ind w:left="7369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</w:abstractNum>
  <w:abstractNum w:abstractNumId="16" w15:restartNumberingAfterBreak="0">
    <w:nsid w:val="3D9F46F9"/>
    <w:multiLevelType w:val="multilevel"/>
    <w:tmpl w:val="E91ED326"/>
    <w:styleLink w:val="Lista31"/>
    <w:lvl w:ilvl="0">
      <w:start w:val="4"/>
      <w:numFmt w:val="decimal"/>
      <w:lvlText w:val="%1."/>
      <w:lvlJc w:val="left"/>
      <w:pPr>
        <w:tabs>
          <w:tab w:val="num" w:pos="820"/>
        </w:tabs>
        <w:ind w:left="820" w:hanging="356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1534"/>
        </w:tabs>
        <w:ind w:left="1534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2353"/>
        </w:tabs>
        <w:ind w:left="2353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3173"/>
        </w:tabs>
        <w:ind w:left="3173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3992"/>
        </w:tabs>
        <w:ind w:left="3992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4812"/>
        </w:tabs>
        <w:ind w:left="4812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5631"/>
        </w:tabs>
        <w:ind w:left="5631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6450"/>
        </w:tabs>
        <w:ind w:left="6450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7270"/>
        </w:tabs>
        <w:ind w:left="7270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</w:abstractNum>
  <w:abstractNum w:abstractNumId="17" w15:restartNumberingAfterBreak="0">
    <w:nsid w:val="41AF0D8B"/>
    <w:multiLevelType w:val="multilevel"/>
    <w:tmpl w:val="919481EA"/>
    <w:styleLink w:val="Lista21"/>
    <w:lvl w:ilvl="0">
      <w:start w:val="3"/>
      <w:numFmt w:val="decimal"/>
      <w:lvlText w:val="%1."/>
      <w:lvlJc w:val="left"/>
      <w:pPr>
        <w:tabs>
          <w:tab w:val="num" w:pos="827"/>
        </w:tabs>
        <w:ind w:left="827" w:hanging="361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1534"/>
        </w:tabs>
        <w:ind w:left="1534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2353"/>
        </w:tabs>
        <w:ind w:left="2353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3173"/>
        </w:tabs>
        <w:ind w:left="3173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3992"/>
        </w:tabs>
        <w:ind w:left="3992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4812"/>
        </w:tabs>
        <w:ind w:left="4812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5631"/>
        </w:tabs>
        <w:ind w:left="5631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6450"/>
        </w:tabs>
        <w:ind w:left="6450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7270"/>
        </w:tabs>
        <w:ind w:left="7270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</w:abstractNum>
  <w:abstractNum w:abstractNumId="18" w15:restartNumberingAfterBreak="0">
    <w:nsid w:val="438044F0"/>
    <w:multiLevelType w:val="hybridMultilevel"/>
    <w:tmpl w:val="DB1EC63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2E7642"/>
    <w:multiLevelType w:val="multilevel"/>
    <w:tmpl w:val="058C25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48052C74"/>
    <w:multiLevelType w:val="hybridMultilevel"/>
    <w:tmpl w:val="56DC94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9F16044"/>
    <w:multiLevelType w:val="multilevel"/>
    <w:tmpl w:val="AC304872"/>
    <w:styleLink w:val="List8"/>
    <w:lvl w:ilvl="0">
      <w:numFmt w:val="bullet"/>
      <w:lvlText w:val="✓"/>
      <w:lvlJc w:val="left"/>
      <w:pPr>
        <w:tabs>
          <w:tab w:val="num" w:pos="827"/>
        </w:tabs>
        <w:ind w:left="827" w:hanging="360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1534"/>
        </w:tabs>
        <w:ind w:left="1534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2353"/>
        </w:tabs>
        <w:ind w:left="2353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3173"/>
        </w:tabs>
        <w:ind w:left="3173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3992"/>
        </w:tabs>
        <w:ind w:left="3992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4812"/>
        </w:tabs>
        <w:ind w:left="4812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5631"/>
        </w:tabs>
        <w:ind w:left="5631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6450"/>
        </w:tabs>
        <w:ind w:left="6450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7270"/>
        </w:tabs>
        <w:ind w:left="7270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</w:abstractNum>
  <w:abstractNum w:abstractNumId="22" w15:restartNumberingAfterBreak="0">
    <w:nsid w:val="4B664827"/>
    <w:multiLevelType w:val="multilevel"/>
    <w:tmpl w:val="6352C4A4"/>
    <w:styleLink w:val="List0"/>
    <w:lvl w:ilvl="0">
      <w:numFmt w:val="bullet"/>
      <w:lvlText w:val="–"/>
      <w:lvlJc w:val="left"/>
      <w:pPr>
        <w:tabs>
          <w:tab w:val="num" w:pos="566"/>
        </w:tabs>
        <w:ind w:left="566" w:hanging="361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1010"/>
        </w:tabs>
        <w:ind w:left="1010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1566"/>
        </w:tabs>
        <w:ind w:left="1566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2122"/>
        </w:tabs>
        <w:ind w:left="2122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2677"/>
        </w:tabs>
        <w:ind w:left="2677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3233"/>
        </w:tabs>
        <w:ind w:left="3233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3789"/>
        </w:tabs>
        <w:ind w:left="3789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4344"/>
        </w:tabs>
        <w:ind w:left="4344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4900"/>
        </w:tabs>
        <w:ind w:left="4900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</w:abstractNum>
  <w:abstractNum w:abstractNumId="23" w15:restartNumberingAfterBreak="0">
    <w:nsid w:val="4BC34DFB"/>
    <w:multiLevelType w:val="hybridMultilevel"/>
    <w:tmpl w:val="BF3035A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CD67AB"/>
    <w:multiLevelType w:val="hybridMultilevel"/>
    <w:tmpl w:val="8F0A188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EFD7996"/>
    <w:multiLevelType w:val="multilevel"/>
    <w:tmpl w:val="97202A26"/>
    <w:styleLink w:val="List12"/>
    <w:lvl w:ilvl="0">
      <w:numFmt w:val="bullet"/>
      <w:lvlText w:val="–"/>
      <w:lvlJc w:val="left"/>
      <w:pPr>
        <w:tabs>
          <w:tab w:val="num" w:pos="827"/>
        </w:tabs>
        <w:ind w:left="827" w:hanging="360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1546"/>
        </w:tabs>
        <w:ind w:left="1546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2378"/>
        </w:tabs>
        <w:ind w:left="2378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3210"/>
        </w:tabs>
        <w:ind w:left="3210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4042"/>
        </w:tabs>
        <w:ind w:left="4042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4874"/>
        </w:tabs>
        <w:ind w:left="4874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5705"/>
        </w:tabs>
        <w:ind w:left="5705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6537"/>
        </w:tabs>
        <w:ind w:left="6537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7369"/>
        </w:tabs>
        <w:ind w:left="7369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</w:abstractNum>
  <w:abstractNum w:abstractNumId="26" w15:restartNumberingAfterBreak="0">
    <w:nsid w:val="4F330B4E"/>
    <w:multiLevelType w:val="multilevel"/>
    <w:tmpl w:val="9ECA4810"/>
    <w:styleLink w:val="Lista41"/>
    <w:lvl w:ilvl="0">
      <w:numFmt w:val="bullet"/>
      <w:lvlText w:val="✓"/>
      <w:lvlJc w:val="left"/>
      <w:pPr>
        <w:tabs>
          <w:tab w:val="num" w:pos="827"/>
        </w:tabs>
        <w:ind w:left="827" w:hanging="360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1534"/>
        </w:tabs>
        <w:ind w:left="1534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2353"/>
        </w:tabs>
        <w:ind w:left="2353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3173"/>
        </w:tabs>
        <w:ind w:left="3173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3992"/>
        </w:tabs>
        <w:ind w:left="3992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4812"/>
        </w:tabs>
        <w:ind w:left="4812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5631"/>
        </w:tabs>
        <w:ind w:left="5631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6450"/>
        </w:tabs>
        <w:ind w:left="6450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7270"/>
        </w:tabs>
        <w:ind w:left="7270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</w:abstractNum>
  <w:abstractNum w:abstractNumId="27" w15:restartNumberingAfterBreak="0">
    <w:nsid w:val="4F3B43D6"/>
    <w:multiLevelType w:val="multilevel"/>
    <w:tmpl w:val="608E8DD8"/>
    <w:styleLink w:val="List21"/>
    <w:lvl w:ilvl="0">
      <w:numFmt w:val="bullet"/>
      <w:lvlText w:val="–"/>
      <w:lvlJc w:val="left"/>
      <w:pPr>
        <w:tabs>
          <w:tab w:val="num" w:pos="827"/>
        </w:tabs>
        <w:ind w:left="827" w:hanging="361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1546"/>
        </w:tabs>
        <w:ind w:left="1546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2378"/>
        </w:tabs>
        <w:ind w:left="2378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3210"/>
        </w:tabs>
        <w:ind w:left="3210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4042"/>
        </w:tabs>
        <w:ind w:left="4042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4874"/>
        </w:tabs>
        <w:ind w:left="4874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5705"/>
        </w:tabs>
        <w:ind w:left="5705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6537"/>
        </w:tabs>
        <w:ind w:left="6537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7369"/>
        </w:tabs>
        <w:ind w:left="7369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</w:abstractNum>
  <w:abstractNum w:abstractNumId="28" w15:restartNumberingAfterBreak="0">
    <w:nsid w:val="52BD5CF8"/>
    <w:multiLevelType w:val="multilevel"/>
    <w:tmpl w:val="D996C98C"/>
    <w:styleLink w:val="List9"/>
    <w:lvl w:ilvl="0">
      <w:start w:val="1"/>
      <w:numFmt w:val="decimal"/>
      <w:lvlText w:val="%1."/>
      <w:lvlJc w:val="left"/>
      <w:pPr>
        <w:tabs>
          <w:tab w:val="num" w:pos="827"/>
        </w:tabs>
        <w:ind w:left="827" w:hanging="360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1546"/>
        </w:tabs>
        <w:ind w:left="1546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2378"/>
        </w:tabs>
        <w:ind w:left="2378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3210"/>
        </w:tabs>
        <w:ind w:left="3210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4042"/>
        </w:tabs>
        <w:ind w:left="4042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4874"/>
        </w:tabs>
        <w:ind w:left="4874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5705"/>
        </w:tabs>
        <w:ind w:left="5705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6537"/>
        </w:tabs>
        <w:ind w:left="6537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7369"/>
        </w:tabs>
        <w:ind w:left="7369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</w:abstractNum>
  <w:abstractNum w:abstractNumId="29" w15:restartNumberingAfterBreak="0">
    <w:nsid w:val="56EA0D99"/>
    <w:multiLevelType w:val="multilevel"/>
    <w:tmpl w:val="A34643B4"/>
    <w:styleLink w:val="List19"/>
    <w:lvl w:ilvl="0">
      <w:numFmt w:val="bullet"/>
      <w:lvlText w:val="–"/>
      <w:lvlJc w:val="left"/>
      <w:pPr>
        <w:tabs>
          <w:tab w:val="num" w:pos="827"/>
        </w:tabs>
        <w:ind w:left="827" w:hanging="361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1546"/>
        </w:tabs>
        <w:ind w:left="1546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2378"/>
        </w:tabs>
        <w:ind w:left="2378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3210"/>
        </w:tabs>
        <w:ind w:left="3210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4042"/>
        </w:tabs>
        <w:ind w:left="4042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4874"/>
        </w:tabs>
        <w:ind w:left="4874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5705"/>
        </w:tabs>
        <w:ind w:left="5705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6537"/>
        </w:tabs>
        <w:ind w:left="6537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7369"/>
        </w:tabs>
        <w:ind w:left="7369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</w:abstractNum>
  <w:abstractNum w:abstractNumId="30" w15:restartNumberingAfterBreak="0">
    <w:nsid w:val="56EC5203"/>
    <w:multiLevelType w:val="hybridMultilevel"/>
    <w:tmpl w:val="296A335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9F424D8"/>
    <w:multiLevelType w:val="multilevel"/>
    <w:tmpl w:val="3C8C4B64"/>
    <w:styleLink w:val="List6"/>
    <w:lvl w:ilvl="0">
      <w:numFmt w:val="bullet"/>
      <w:lvlText w:val="✓"/>
      <w:lvlJc w:val="left"/>
      <w:pPr>
        <w:tabs>
          <w:tab w:val="num" w:pos="827"/>
        </w:tabs>
        <w:ind w:left="827" w:hanging="360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1534"/>
        </w:tabs>
        <w:ind w:left="1534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2353"/>
        </w:tabs>
        <w:ind w:left="2353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3173"/>
        </w:tabs>
        <w:ind w:left="3173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3992"/>
        </w:tabs>
        <w:ind w:left="3992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4812"/>
        </w:tabs>
        <w:ind w:left="4812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5631"/>
        </w:tabs>
        <w:ind w:left="5631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6450"/>
        </w:tabs>
        <w:ind w:left="6450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7270"/>
        </w:tabs>
        <w:ind w:left="7270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</w:abstractNum>
  <w:abstractNum w:abstractNumId="32" w15:restartNumberingAfterBreak="0">
    <w:nsid w:val="5C26628E"/>
    <w:multiLevelType w:val="hybridMultilevel"/>
    <w:tmpl w:val="7410EDF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87A6CD6"/>
    <w:multiLevelType w:val="multilevel"/>
    <w:tmpl w:val="576EAE98"/>
    <w:styleLink w:val="List15"/>
    <w:lvl w:ilvl="0">
      <w:numFmt w:val="bullet"/>
      <w:lvlText w:val="–"/>
      <w:lvlJc w:val="left"/>
      <w:pPr>
        <w:tabs>
          <w:tab w:val="num" w:pos="827"/>
        </w:tabs>
        <w:ind w:left="827" w:hanging="361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1546"/>
        </w:tabs>
        <w:ind w:left="1546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2378"/>
        </w:tabs>
        <w:ind w:left="2378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3210"/>
        </w:tabs>
        <w:ind w:left="3210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4042"/>
        </w:tabs>
        <w:ind w:left="4042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4874"/>
        </w:tabs>
        <w:ind w:left="4874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5705"/>
        </w:tabs>
        <w:ind w:left="5705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6537"/>
        </w:tabs>
        <w:ind w:left="6537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7369"/>
        </w:tabs>
        <w:ind w:left="7369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</w:abstractNum>
  <w:abstractNum w:abstractNumId="34" w15:restartNumberingAfterBreak="0">
    <w:nsid w:val="68D458F7"/>
    <w:multiLevelType w:val="hybridMultilevel"/>
    <w:tmpl w:val="8C004A08"/>
    <w:lvl w:ilvl="0" w:tplc="04150005">
      <w:start w:val="1"/>
      <w:numFmt w:val="bullet"/>
      <w:lvlText w:val=""/>
      <w:lvlJc w:val="left"/>
      <w:pPr>
        <w:ind w:left="73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35" w15:restartNumberingAfterBreak="0">
    <w:nsid w:val="6B59027F"/>
    <w:multiLevelType w:val="multilevel"/>
    <w:tmpl w:val="F1C26174"/>
    <w:styleLink w:val="List22"/>
    <w:lvl w:ilvl="0">
      <w:numFmt w:val="bullet"/>
      <w:lvlText w:val="–"/>
      <w:lvlJc w:val="left"/>
      <w:pPr>
        <w:tabs>
          <w:tab w:val="num" w:pos="827"/>
        </w:tabs>
        <w:ind w:left="827" w:hanging="361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1546"/>
        </w:tabs>
        <w:ind w:left="1546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2378"/>
        </w:tabs>
        <w:ind w:left="2378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3210"/>
        </w:tabs>
        <w:ind w:left="3210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4042"/>
        </w:tabs>
        <w:ind w:left="4042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4874"/>
        </w:tabs>
        <w:ind w:left="4874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5705"/>
        </w:tabs>
        <w:ind w:left="5705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6537"/>
        </w:tabs>
        <w:ind w:left="6537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7369"/>
        </w:tabs>
        <w:ind w:left="7369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</w:abstractNum>
  <w:abstractNum w:abstractNumId="36" w15:restartNumberingAfterBreak="0">
    <w:nsid w:val="6BA61A95"/>
    <w:multiLevelType w:val="hybridMultilevel"/>
    <w:tmpl w:val="EC5C2CF4"/>
    <w:lvl w:ilvl="0" w:tplc="0415000F">
      <w:start w:val="1"/>
      <w:numFmt w:val="decimal"/>
      <w:lvlText w:val="%1."/>
      <w:lvlJc w:val="left"/>
      <w:pPr>
        <w:ind w:left="739" w:hanging="360"/>
      </w:p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</w:lvl>
    <w:lvl w:ilvl="3" w:tplc="0415000F" w:tentative="1">
      <w:start w:val="1"/>
      <w:numFmt w:val="decimal"/>
      <w:lvlText w:val="%4."/>
      <w:lvlJc w:val="left"/>
      <w:pPr>
        <w:ind w:left="2899" w:hanging="360"/>
      </w:p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</w:lvl>
    <w:lvl w:ilvl="6" w:tplc="0415000F" w:tentative="1">
      <w:start w:val="1"/>
      <w:numFmt w:val="decimal"/>
      <w:lvlText w:val="%7."/>
      <w:lvlJc w:val="left"/>
      <w:pPr>
        <w:ind w:left="5059" w:hanging="360"/>
      </w:p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37" w15:restartNumberingAfterBreak="0">
    <w:nsid w:val="712C6C25"/>
    <w:multiLevelType w:val="multilevel"/>
    <w:tmpl w:val="3F44A3CE"/>
    <w:styleLink w:val="List10"/>
    <w:lvl w:ilvl="0">
      <w:numFmt w:val="bullet"/>
      <w:lvlText w:val="–"/>
      <w:lvlJc w:val="left"/>
      <w:pPr>
        <w:tabs>
          <w:tab w:val="num" w:pos="827"/>
        </w:tabs>
        <w:ind w:left="827" w:hanging="361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1546"/>
        </w:tabs>
        <w:ind w:left="1546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2378"/>
        </w:tabs>
        <w:ind w:left="2378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3210"/>
        </w:tabs>
        <w:ind w:left="3210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4042"/>
        </w:tabs>
        <w:ind w:left="4042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4874"/>
        </w:tabs>
        <w:ind w:left="4874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5705"/>
        </w:tabs>
        <w:ind w:left="5705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6537"/>
        </w:tabs>
        <w:ind w:left="6537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7369"/>
        </w:tabs>
        <w:ind w:left="7369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</w:abstractNum>
  <w:abstractNum w:abstractNumId="38" w15:restartNumberingAfterBreak="0">
    <w:nsid w:val="7E097594"/>
    <w:multiLevelType w:val="multilevel"/>
    <w:tmpl w:val="1C5A305E"/>
    <w:styleLink w:val="List23"/>
    <w:lvl w:ilvl="0">
      <w:numFmt w:val="bullet"/>
      <w:lvlText w:val="–"/>
      <w:lvlJc w:val="left"/>
      <w:pPr>
        <w:tabs>
          <w:tab w:val="num" w:pos="827"/>
        </w:tabs>
        <w:ind w:left="827" w:hanging="360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1546"/>
        </w:tabs>
        <w:ind w:left="1546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2378"/>
        </w:tabs>
        <w:ind w:left="2378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3210"/>
        </w:tabs>
        <w:ind w:left="3210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4042"/>
        </w:tabs>
        <w:ind w:left="4042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4874"/>
        </w:tabs>
        <w:ind w:left="4874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5705"/>
        </w:tabs>
        <w:ind w:left="5705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6537"/>
        </w:tabs>
        <w:ind w:left="6537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7369"/>
        </w:tabs>
        <w:ind w:left="7369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</w:abstractNum>
  <w:abstractNum w:abstractNumId="39" w15:restartNumberingAfterBreak="0">
    <w:nsid w:val="7EB0721D"/>
    <w:multiLevelType w:val="multilevel"/>
    <w:tmpl w:val="175807D8"/>
    <w:styleLink w:val="List1"/>
    <w:lvl w:ilvl="0">
      <w:start w:val="1"/>
      <w:numFmt w:val="decimal"/>
      <w:lvlText w:val="%1."/>
      <w:lvlJc w:val="left"/>
      <w:pPr>
        <w:tabs>
          <w:tab w:val="num" w:pos="827"/>
        </w:tabs>
        <w:ind w:left="827" w:hanging="360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1534"/>
        </w:tabs>
        <w:ind w:left="1534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2353"/>
        </w:tabs>
        <w:ind w:left="2353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3173"/>
        </w:tabs>
        <w:ind w:left="3173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3992"/>
        </w:tabs>
        <w:ind w:left="3992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4812"/>
        </w:tabs>
        <w:ind w:left="4812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5631"/>
        </w:tabs>
        <w:ind w:left="5631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6450"/>
        </w:tabs>
        <w:ind w:left="6450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7270"/>
        </w:tabs>
        <w:ind w:left="7270" w:hanging="255"/>
      </w:pPr>
      <w:rPr>
        <w:rFonts w:ascii="Cambria" w:eastAsia="Cambria" w:hAnsi="Cambria" w:cs="Cambri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</w:abstractNum>
  <w:num w:numId="1" w16cid:durableId="164590924">
    <w:abstractNumId w:val="22"/>
  </w:num>
  <w:num w:numId="2" w16cid:durableId="1819422579">
    <w:abstractNumId w:val="39"/>
  </w:num>
  <w:num w:numId="3" w16cid:durableId="1237132913">
    <w:abstractNumId w:val="17"/>
  </w:num>
  <w:num w:numId="4" w16cid:durableId="1084113040">
    <w:abstractNumId w:val="16"/>
  </w:num>
  <w:num w:numId="5" w16cid:durableId="1767145175">
    <w:abstractNumId w:val="26"/>
  </w:num>
  <w:num w:numId="6" w16cid:durableId="795026698">
    <w:abstractNumId w:val="14"/>
  </w:num>
  <w:num w:numId="7" w16cid:durableId="1686401953">
    <w:abstractNumId w:val="31"/>
  </w:num>
  <w:num w:numId="8" w16cid:durableId="843016609">
    <w:abstractNumId w:val="13"/>
  </w:num>
  <w:num w:numId="9" w16cid:durableId="1359744421">
    <w:abstractNumId w:val="21"/>
  </w:num>
  <w:num w:numId="10" w16cid:durableId="2084792033">
    <w:abstractNumId w:val="28"/>
  </w:num>
  <w:num w:numId="11" w16cid:durableId="909508809">
    <w:abstractNumId w:val="37"/>
  </w:num>
  <w:num w:numId="12" w16cid:durableId="724641036">
    <w:abstractNumId w:val="0"/>
  </w:num>
  <w:num w:numId="13" w16cid:durableId="54470400">
    <w:abstractNumId w:val="25"/>
  </w:num>
  <w:num w:numId="14" w16cid:durableId="1556694497">
    <w:abstractNumId w:val="15"/>
  </w:num>
  <w:num w:numId="15" w16cid:durableId="2008704363">
    <w:abstractNumId w:val="12"/>
  </w:num>
  <w:num w:numId="16" w16cid:durableId="646857425">
    <w:abstractNumId w:val="33"/>
  </w:num>
  <w:num w:numId="17" w16cid:durableId="11610107">
    <w:abstractNumId w:val="8"/>
  </w:num>
  <w:num w:numId="18" w16cid:durableId="1057776607">
    <w:abstractNumId w:val="3"/>
  </w:num>
  <w:num w:numId="19" w16cid:durableId="1325545001">
    <w:abstractNumId w:val="9"/>
  </w:num>
  <w:num w:numId="20" w16cid:durableId="971980604">
    <w:abstractNumId w:val="29"/>
  </w:num>
  <w:num w:numId="21" w16cid:durableId="1435319777">
    <w:abstractNumId w:val="11"/>
  </w:num>
  <w:num w:numId="22" w16cid:durableId="857738564">
    <w:abstractNumId w:val="27"/>
  </w:num>
  <w:num w:numId="23" w16cid:durableId="843861168">
    <w:abstractNumId w:val="35"/>
  </w:num>
  <w:num w:numId="24" w16cid:durableId="1019085813">
    <w:abstractNumId w:val="38"/>
  </w:num>
  <w:num w:numId="25" w16cid:durableId="1298729606">
    <w:abstractNumId w:val="1"/>
  </w:num>
  <w:num w:numId="26" w16cid:durableId="288902812">
    <w:abstractNumId w:val="19"/>
  </w:num>
  <w:num w:numId="27" w16cid:durableId="470172042">
    <w:abstractNumId w:val="4"/>
  </w:num>
  <w:num w:numId="28" w16cid:durableId="2073656034">
    <w:abstractNumId w:val="5"/>
  </w:num>
  <w:num w:numId="29" w16cid:durableId="438717206">
    <w:abstractNumId w:val="32"/>
  </w:num>
  <w:num w:numId="30" w16cid:durableId="1200582411">
    <w:abstractNumId w:val="23"/>
  </w:num>
  <w:num w:numId="31" w16cid:durableId="1474330527">
    <w:abstractNumId w:val="30"/>
  </w:num>
  <w:num w:numId="32" w16cid:durableId="1910571762">
    <w:abstractNumId w:val="7"/>
  </w:num>
  <w:num w:numId="33" w16cid:durableId="62990016">
    <w:abstractNumId w:val="20"/>
  </w:num>
  <w:num w:numId="34" w16cid:durableId="555824681">
    <w:abstractNumId w:val="2"/>
  </w:num>
  <w:num w:numId="35" w16cid:durableId="1771579732">
    <w:abstractNumId w:val="24"/>
  </w:num>
  <w:num w:numId="36" w16cid:durableId="1068648335">
    <w:abstractNumId w:val="36"/>
  </w:num>
  <w:num w:numId="37" w16cid:durableId="785588737">
    <w:abstractNumId w:val="10"/>
  </w:num>
  <w:num w:numId="38" w16cid:durableId="2142992977">
    <w:abstractNumId w:val="18"/>
  </w:num>
  <w:num w:numId="39" w16cid:durableId="1993026683">
    <w:abstractNumId w:val="6"/>
  </w:num>
  <w:num w:numId="40" w16cid:durableId="1573543170">
    <w:abstractNumId w:val="3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0BF"/>
    <w:rsid w:val="00076F06"/>
    <w:rsid w:val="003A5905"/>
    <w:rsid w:val="004316E0"/>
    <w:rsid w:val="005409D6"/>
    <w:rsid w:val="00632592"/>
    <w:rsid w:val="006A287D"/>
    <w:rsid w:val="006D1142"/>
    <w:rsid w:val="007A2F09"/>
    <w:rsid w:val="00A754B8"/>
    <w:rsid w:val="00B15918"/>
    <w:rsid w:val="00C618B8"/>
    <w:rsid w:val="00C768EC"/>
    <w:rsid w:val="00CD2186"/>
    <w:rsid w:val="00D27479"/>
    <w:rsid w:val="00EA3FC6"/>
    <w:rsid w:val="00F23C32"/>
    <w:rsid w:val="00FC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99CFE"/>
  <w15:docId w15:val="{9A363D1D-D320-4586-8AF9-BB1B35DD7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Tre">
    <w:name w:val="Treść"/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TableParagraph">
    <w:name w:val="Table Paragraph"/>
    <w:pPr>
      <w:widowControl w:val="0"/>
      <w:ind w:left="827"/>
    </w:pPr>
    <w:rPr>
      <w:rFonts w:ascii="Cambria" w:hAnsi="Arial Unicode MS" w:cs="Arial Unicode MS"/>
      <w:color w:val="000000"/>
      <w:sz w:val="22"/>
      <w:szCs w:val="22"/>
      <w:u w:color="000000"/>
      <w:lang w:val="en-US"/>
    </w:rPr>
  </w:style>
  <w:style w:type="numbering" w:customStyle="1" w:styleId="List0">
    <w:name w:val="List 0"/>
    <w:basedOn w:val="Zaimportowanystyl1"/>
    <w:pPr>
      <w:numPr>
        <w:numId w:val="1"/>
      </w:numPr>
    </w:pPr>
  </w:style>
  <w:style w:type="numbering" w:customStyle="1" w:styleId="Zaimportowanystyl1">
    <w:name w:val="Zaimportowany styl 1"/>
  </w:style>
  <w:style w:type="numbering" w:customStyle="1" w:styleId="List1">
    <w:name w:val="List 1"/>
    <w:basedOn w:val="Zaimportowanystyl3"/>
    <w:pPr>
      <w:numPr>
        <w:numId w:val="2"/>
      </w:numPr>
    </w:pPr>
  </w:style>
  <w:style w:type="numbering" w:customStyle="1" w:styleId="Zaimportowanystyl3">
    <w:name w:val="Zaimportowany styl 3"/>
  </w:style>
  <w:style w:type="numbering" w:customStyle="1" w:styleId="Lista21">
    <w:name w:val="Lista 21"/>
    <w:basedOn w:val="Zaimportowanystyl4"/>
    <w:pPr>
      <w:numPr>
        <w:numId w:val="3"/>
      </w:numPr>
    </w:pPr>
  </w:style>
  <w:style w:type="numbering" w:customStyle="1" w:styleId="Zaimportowanystyl4">
    <w:name w:val="Zaimportowany styl 4"/>
  </w:style>
  <w:style w:type="numbering" w:customStyle="1" w:styleId="Lista31">
    <w:name w:val="Lista 31"/>
    <w:basedOn w:val="Zaimportowanystyl5"/>
    <w:pPr>
      <w:numPr>
        <w:numId w:val="4"/>
      </w:numPr>
    </w:pPr>
  </w:style>
  <w:style w:type="numbering" w:customStyle="1" w:styleId="Zaimportowanystyl5">
    <w:name w:val="Zaimportowany styl 5"/>
  </w:style>
  <w:style w:type="numbering" w:customStyle="1" w:styleId="Lista41">
    <w:name w:val="Lista 41"/>
    <w:basedOn w:val="Zaimportowanystyl6"/>
    <w:pPr>
      <w:numPr>
        <w:numId w:val="5"/>
      </w:numPr>
    </w:pPr>
  </w:style>
  <w:style w:type="numbering" w:customStyle="1" w:styleId="Zaimportowanystyl6">
    <w:name w:val="Zaimportowany styl 6"/>
  </w:style>
  <w:style w:type="numbering" w:customStyle="1" w:styleId="Lista51">
    <w:name w:val="Lista 51"/>
    <w:basedOn w:val="Zaimportowanystyl7"/>
    <w:pPr>
      <w:numPr>
        <w:numId w:val="6"/>
      </w:numPr>
    </w:pPr>
  </w:style>
  <w:style w:type="numbering" w:customStyle="1" w:styleId="Zaimportowanystyl7">
    <w:name w:val="Zaimportowany styl 7"/>
  </w:style>
  <w:style w:type="numbering" w:customStyle="1" w:styleId="List6">
    <w:name w:val="List 6"/>
    <w:basedOn w:val="Zaimportowanystyl8"/>
    <w:pPr>
      <w:numPr>
        <w:numId w:val="7"/>
      </w:numPr>
    </w:pPr>
  </w:style>
  <w:style w:type="numbering" w:customStyle="1" w:styleId="Zaimportowanystyl8">
    <w:name w:val="Zaimportowany styl 8"/>
  </w:style>
  <w:style w:type="numbering" w:customStyle="1" w:styleId="List7">
    <w:name w:val="List 7"/>
    <w:basedOn w:val="Zaimportowanystyl9"/>
    <w:pPr>
      <w:numPr>
        <w:numId w:val="8"/>
      </w:numPr>
    </w:pPr>
  </w:style>
  <w:style w:type="numbering" w:customStyle="1" w:styleId="Zaimportowanystyl9">
    <w:name w:val="Zaimportowany styl 9"/>
  </w:style>
  <w:style w:type="numbering" w:customStyle="1" w:styleId="List8">
    <w:name w:val="List 8"/>
    <w:basedOn w:val="Zaimportowanystyl10"/>
    <w:pPr>
      <w:numPr>
        <w:numId w:val="9"/>
      </w:numPr>
    </w:pPr>
  </w:style>
  <w:style w:type="numbering" w:customStyle="1" w:styleId="Zaimportowanystyl10">
    <w:name w:val="Zaimportowany styl 10"/>
  </w:style>
  <w:style w:type="paragraph" w:customStyle="1" w:styleId="TreA">
    <w:name w:val="Treść A"/>
    <w:rPr>
      <w:rFonts w:eastAsia="Times New Roman"/>
      <w:color w:val="000000"/>
      <w:sz w:val="24"/>
      <w:szCs w:val="24"/>
      <w:u w:color="000000"/>
    </w:rPr>
  </w:style>
  <w:style w:type="paragraph" w:customStyle="1" w:styleId="TreAA">
    <w:name w:val="Treść A A"/>
    <w:pPr>
      <w:widowControl w:val="0"/>
    </w:pPr>
    <w:rPr>
      <w:rFonts w:ascii="Cambria" w:eastAsia="Cambria" w:hAnsi="Cambria" w:cs="Cambria"/>
      <w:color w:val="000000"/>
      <w:sz w:val="22"/>
      <w:szCs w:val="22"/>
      <w:u w:color="000000"/>
    </w:rPr>
  </w:style>
  <w:style w:type="paragraph" w:customStyle="1" w:styleId="TreAAA">
    <w:name w:val="Treść A A A"/>
    <w:rPr>
      <w:rFonts w:ascii="Helvetica" w:eastAsia="Helvetica" w:hAnsi="Helvetica" w:cs="Helvetica"/>
      <w:color w:val="000000"/>
      <w:sz w:val="22"/>
      <w:szCs w:val="22"/>
      <w:u w:color="000000"/>
    </w:rPr>
  </w:style>
  <w:style w:type="numbering" w:customStyle="1" w:styleId="List9">
    <w:name w:val="List 9"/>
    <w:basedOn w:val="Zaimportowanystyl11"/>
    <w:pPr>
      <w:numPr>
        <w:numId w:val="10"/>
      </w:numPr>
    </w:pPr>
  </w:style>
  <w:style w:type="numbering" w:customStyle="1" w:styleId="Zaimportowanystyl11">
    <w:name w:val="Zaimportowany styl 11"/>
  </w:style>
  <w:style w:type="numbering" w:customStyle="1" w:styleId="List10">
    <w:name w:val="List 10"/>
    <w:basedOn w:val="Zaimportowanystyl12"/>
    <w:pPr>
      <w:numPr>
        <w:numId w:val="11"/>
      </w:numPr>
    </w:pPr>
  </w:style>
  <w:style w:type="numbering" w:customStyle="1" w:styleId="Zaimportowanystyl12">
    <w:name w:val="Zaimportowany styl 12"/>
  </w:style>
  <w:style w:type="numbering" w:customStyle="1" w:styleId="List11">
    <w:name w:val="List 11"/>
    <w:basedOn w:val="Zaimportowanystyl13"/>
    <w:pPr>
      <w:numPr>
        <w:numId w:val="12"/>
      </w:numPr>
    </w:pPr>
  </w:style>
  <w:style w:type="numbering" w:customStyle="1" w:styleId="Zaimportowanystyl13">
    <w:name w:val="Zaimportowany styl 13"/>
  </w:style>
  <w:style w:type="numbering" w:customStyle="1" w:styleId="List12">
    <w:name w:val="List 12"/>
    <w:basedOn w:val="Zaimportowanystyl14"/>
    <w:pPr>
      <w:numPr>
        <w:numId w:val="13"/>
      </w:numPr>
    </w:pPr>
  </w:style>
  <w:style w:type="numbering" w:customStyle="1" w:styleId="Zaimportowanystyl14">
    <w:name w:val="Zaimportowany styl 14"/>
  </w:style>
  <w:style w:type="numbering" w:customStyle="1" w:styleId="List13">
    <w:name w:val="List 13"/>
    <w:basedOn w:val="Zaimportowanystyl15"/>
    <w:pPr>
      <w:numPr>
        <w:numId w:val="14"/>
      </w:numPr>
    </w:pPr>
  </w:style>
  <w:style w:type="numbering" w:customStyle="1" w:styleId="Zaimportowanystyl15">
    <w:name w:val="Zaimportowany styl 15"/>
  </w:style>
  <w:style w:type="numbering" w:customStyle="1" w:styleId="List14">
    <w:name w:val="List 14"/>
    <w:basedOn w:val="Zaimportowanystyl16"/>
    <w:pPr>
      <w:numPr>
        <w:numId w:val="15"/>
      </w:numPr>
    </w:pPr>
  </w:style>
  <w:style w:type="numbering" w:customStyle="1" w:styleId="Zaimportowanystyl16">
    <w:name w:val="Zaimportowany styl 16"/>
  </w:style>
  <w:style w:type="numbering" w:customStyle="1" w:styleId="List15">
    <w:name w:val="List 15"/>
    <w:basedOn w:val="Zaimportowanystyl17"/>
    <w:pPr>
      <w:numPr>
        <w:numId w:val="16"/>
      </w:numPr>
    </w:pPr>
  </w:style>
  <w:style w:type="numbering" w:customStyle="1" w:styleId="Zaimportowanystyl17">
    <w:name w:val="Zaimportowany styl 17"/>
  </w:style>
  <w:style w:type="numbering" w:customStyle="1" w:styleId="List16">
    <w:name w:val="List 16"/>
    <w:basedOn w:val="Zaimportowanystyl18"/>
    <w:pPr>
      <w:numPr>
        <w:numId w:val="17"/>
      </w:numPr>
    </w:pPr>
  </w:style>
  <w:style w:type="numbering" w:customStyle="1" w:styleId="Zaimportowanystyl18">
    <w:name w:val="Zaimportowany styl 18"/>
  </w:style>
  <w:style w:type="numbering" w:customStyle="1" w:styleId="List17">
    <w:name w:val="List 17"/>
    <w:basedOn w:val="Zaimportowanystyl19"/>
    <w:pPr>
      <w:numPr>
        <w:numId w:val="18"/>
      </w:numPr>
    </w:pPr>
  </w:style>
  <w:style w:type="numbering" w:customStyle="1" w:styleId="Zaimportowanystyl19">
    <w:name w:val="Zaimportowany styl 19"/>
  </w:style>
  <w:style w:type="numbering" w:customStyle="1" w:styleId="List18">
    <w:name w:val="List 18"/>
    <w:basedOn w:val="Zaimportowanystyl20"/>
    <w:pPr>
      <w:numPr>
        <w:numId w:val="19"/>
      </w:numPr>
    </w:pPr>
  </w:style>
  <w:style w:type="numbering" w:customStyle="1" w:styleId="Zaimportowanystyl20">
    <w:name w:val="Zaimportowany styl 20"/>
  </w:style>
  <w:style w:type="numbering" w:customStyle="1" w:styleId="List19">
    <w:name w:val="List 19"/>
    <w:basedOn w:val="Zaimportowanystyl21"/>
    <w:pPr>
      <w:numPr>
        <w:numId w:val="20"/>
      </w:numPr>
    </w:pPr>
  </w:style>
  <w:style w:type="numbering" w:customStyle="1" w:styleId="Zaimportowanystyl21">
    <w:name w:val="Zaimportowany styl 21"/>
  </w:style>
  <w:style w:type="numbering" w:customStyle="1" w:styleId="List20">
    <w:name w:val="List 20"/>
    <w:basedOn w:val="Zaimportowanystyl22"/>
    <w:pPr>
      <w:numPr>
        <w:numId w:val="21"/>
      </w:numPr>
    </w:pPr>
  </w:style>
  <w:style w:type="numbering" w:customStyle="1" w:styleId="Zaimportowanystyl22">
    <w:name w:val="Zaimportowany styl 22"/>
  </w:style>
  <w:style w:type="numbering" w:customStyle="1" w:styleId="List21">
    <w:name w:val="List 21"/>
    <w:basedOn w:val="Zaimportowanystyl23"/>
    <w:pPr>
      <w:numPr>
        <w:numId w:val="22"/>
      </w:numPr>
    </w:pPr>
  </w:style>
  <w:style w:type="numbering" w:customStyle="1" w:styleId="Zaimportowanystyl23">
    <w:name w:val="Zaimportowany styl 23"/>
  </w:style>
  <w:style w:type="numbering" w:customStyle="1" w:styleId="List22">
    <w:name w:val="List 22"/>
    <w:basedOn w:val="Zaimportowanystyl24"/>
    <w:pPr>
      <w:numPr>
        <w:numId w:val="23"/>
      </w:numPr>
    </w:pPr>
  </w:style>
  <w:style w:type="numbering" w:customStyle="1" w:styleId="Zaimportowanystyl24">
    <w:name w:val="Zaimportowany styl 24"/>
  </w:style>
  <w:style w:type="numbering" w:customStyle="1" w:styleId="List23">
    <w:name w:val="List 23"/>
    <w:basedOn w:val="Zaimportowanystyl25"/>
    <w:pPr>
      <w:numPr>
        <w:numId w:val="24"/>
      </w:numPr>
    </w:pPr>
  </w:style>
  <w:style w:type="numbering" w:customStyle="1" w:styleId="Zaimportowanystyl25">
    <w:name w:val="Zaimportowany styl 25"/>
  </w:style>
  <w:style w:type="numbering" w:customStyle="1" w:styleId="List24">
    <w:name w:val="List 24"/>
    <w:basedOn w:val="Zaimportowanystyl26"/>
    <w:pPr>
      <w:numPr>
        <w:numId w:val="25"/>
      </w:numPr>
    </w:pPr>
  </w:style>
  <w:style w:type="numbering" w:customStyle="1" w:styleId="Zaimportowanystyl26">
    <w:name w:val="Zaimportowany styl 26"/>
  </w:style>
  <w:style w:type="table" w:styleId="TableGrid">
    <w:name w:val="Table Grid"/>
    <w:basedOn w:val="TableNormal1"/>
    <w:uiPriority w:val="39"/>
    <w:rsid w:val="003A590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Calibri" w:eastAsia="Calibri" w:hAnsi="Calibri" w:cs="Calibr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A5905"/>
    <w:pPr>
      <w:ind w:left="720"/>
      <w:contextualSpacing/>
    </w:pPr>
  </w:style>
  <w:style w:type="table" w:customStyle="1" w:styleId="Tabela-Siatka1">
    <w:name w:val="Tabela - Siatka1"/>
    <w:basedOn w:val="TableNormal1"/>
    <w:next w:val="TableGrid"/>
    <w:uiPriority w:val="39"/>
    <w:rsid w:val="003A590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Calibri" w:eastAsia="Calibri" w:hAnsi="Calibri" w:cs="Calibr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1359</Words>
  <Characters>8156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Błażej Wyszkowski</cp:lastModifiedBy>
  <cp:revision>7</cp:revision>
  <dcterms:created xsi:type="dcterms:W3CDTF">2024-12-12T13:25:00Z</dcterms:created>
  <dcterms:modified xsi:type="dcterms:W3CDTF">2025-10-02T12:25:00Z</dcterms:modified>
</cp:coreProperties>
</file>