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79982" w14:textId="77777777" w:rsidR="00C34B45" w:rsidRDefault="00C34B45" w:rsidP="00C34B45">
      <w:pPr>
        <w:shd w:val="clear" w:color="auto" w:fill="FFFFFF"/>
        <w:rPr>
          <w:rFonts w:ascii="Calibri" w:hAnsi="Calibri" w:cs="Calibri"/>
          <w:color w:val="000000"/>
          <w:sz w:val="22"/>
          <w:szCs w:val="22"/>
          <w:lang w:val="en-US"/>
        </w:rPr>
      </w:pPr>
    </w:p>
    <w:p w14:paraId="32F8A07B" w14:textId="1824BA32" w:rsidR="00C34B45" w:rsidRDefault="00C34B45" w:rsidP="00C34B45">
      <w:pPr>
        <w:shd w:val="clear" w:color="auto" w:fill="FFFFFF"/>
        <w:rPr>
          <w:rFonts w:ascii="Calibri" w:hAnsi="Calibri" w:cs="Calibri"/>
          <w:b/>
          <w:bCs/>
          <w:color w:val="000000"/>
          <w:sz w:val="22"/>
          <w:szCs w:val="22"/>
          <w:lang w:val="en-US"/>
        </w:rPr>
      </w:pPr>
      <w:r w:rsidRPr="00C34B45">
        <w:rPr>
          <w:rFonts w:ascii="Calibri" w:hAnsi="Calibri" w:cs="Calibri"/>
          <w:b/>
          <w:bCs/>
          <w:color w:val="000000"/>
          <w:sz w:val="22"/>
          <w:szCs w:val="22"/>
          <w:lang w:val="en-US"/>
        </w:rPr>
        <w:t>ADDITIONAL BENEFITS FOR MBA PARTICIPANTS:</w:t>
      </w:r>
    </w:p>
    <w:p w14:paraId="5407D03A" w14:textId="77777777" w:rsidR="0005656F" w:rsidRPr="00C34B45" w:rsidRDefault="0005656F" w:rsidP="00C34B45">
      <w:pPr>
        <w:shd w:val="clear" w:color="auto" w:fill="FFFFFF"/>
        <w:rPr>
          <w:rFonts w:ascii="Calibri" w:hAnsi="Calibri" w:cs="Calibri"/>
          <w:b/>
          <w:bCs/>
          <w:color w:val="000000"/>
          <w:sz w:val="22"/>
          <w:szCs w:val="22"/>
          <w:lang w:val="en-US"/>
        </w:rPr>
      </w:pPr>
    </w:p>
    <w:p w14:paraId="09C9594B" w14:textId="77777777" w:rsidR="00C34B45" w:rsidRDefault="00C34B45" w:rsidP="00C34B45">
      <w:pPr>
        <w:shd w:val="clear" w:color="auto" w:fill="FFFFFF"/>
        <w:rPr>
          <w:rFonts w:ascii="Calibri" w:hAnsi="Calibri" w:cs="Calibri"/>
          <w:color w:val="000000"/>
          <w:sz w:val="22"/>
          <w:szCs w:val="22"/>
          <w:lang w:val="en-US"/>
        </w:rPr>
      </w:pPr>
    </w:p>
    <w:p w14:paraId="135582C6" w14:textId="7A137B9D" w:rsidR="00C34B45" w:rsidRPr="0005656F" w:rsidRDefault="00C34B45" w:rsidP="00C34B45">
      <w:pPr>
        <w:pStyle w:val="xmsonormal"/>
        <w:spacing w:before="0" w:beforeAutospacing="0" w:after="0" w:afterAutospacing="0"/>
        <w:rPr>
          <w:rFonts w:ascii="Calibri" w:hAnsi="Calibri" w:cs="Calibri"/>
          <w:b/>
          <w:bCs/>
          <w:color w:val="000000"/>
          <w:sz w:val="28"/>
          <w:szCs w:val="28"/>
          <w:u w:val="single"/>
          <w:lang w:val="en-US"/>
        </w:rPr>
      </w:pPr>
      <w:r w:rsidRPr="0005656F">
        <w:rPr>
          <w:rFonts w:ascii="Calibri" w:hAnsi="Calibri" w:cs="Calibri"/>
          <w:b/>
          <w:bCs/>
          <w:color w:val="000000"/>
          <w:sz w:val="28"/>
          <w:szCs w:val="28"/>
          <w:u w:val="single"/>
          <w:lang w:val="en-US"/>
        </w:rPr>
        <w:t xml:space="preserve">INTERNATIONAL STUDY VISIT </w:t>
      </w:r>
      <w:r w:rsidR="0005656F">
        <w:rPr>
          <w:rFonts w:ascii="Calibri" w:hAnsi="Calibri" w:cs="Calibri"/>
          <w:b/>
          <w:bCs/>
          <w:color w:val="000000"/>
          <w:sz w:val="28"/>
          <w:szCs w:val="28"/>
          <w:u w:val="single"/>
          <w:lang w:val="en-US"/>
        </w:rPr>
        <w:t xml:space="preserve">TO </w:t>
      </w:r>
      <w:r w:rsidR="0005656F" w:rsidRPr="0005656F">
        <w:rPr>
          <w:rFonts w:ascii="Calibri" w:hAnsi="Calibri" w:cs="Calibri"/>
          <w:b/>
          <w:bCs/>
          <w:color w:val="000000"/>
          <w:sz w:val="28"/>
          <w:szCs w:val="28"/>
          <w:u w:val="single"/>
          <w:lang w:val="en-US"/>
        </w:rPr>
        <w:t>BUSINESS SCHOOL LAUSANNE</w:t>
      </w:r>
    </w:p>
    <w:p w14:paraId="3E031AB7" w14:textId="77777777" w:rsidR="0005656F" w:rsidRPr="00C34B45" w:rsidRDefault="0005656F" w:rsidP="00C34B45">
      <w:pPr>
        <w:pStyle w:val="xmsonormal"/>
        <w:spacing w:before="0" w:beforeAutospacing="0" w:after="0" w:afterAutospacing="0"/>
        <w:rPr>
          <w:b/>
          <w:bCs/>
          <w:color w:val="000000"/>
          <w:u w:val="single"/>
          <w:lang w:val="en-US"/>
        </w:rPr>
      </w:pPr>
    </w:p>
    <w:p w14:paraId="76523DA8" w14:textId="02E9E924" w:rsidR="00C34B45" w:rsidRPr="00C34B45" w:rsidRDefault="00C34B45" w:rsidP="00C34B45">
      <w:pPr>
        <w:shd w:val="clear" w:color="auto" w:fill="FFFFFF"/>
        <w:rPr>
          <w:rFonts w:ascii="Calibri" w:hAnsi="Calibri" w:cs="Calibri"/>
          <w:color w:val="000000"/>
          <w:sz w:val="22"/>
          <w:szCs w:val="22"/>
          <w:lang w:val="en-US"/>
        </w:rPr>
      </w:pPr>
      <w:r w:rsidRPr="00C34B45">
        <w:rPr>
          <w:rFonts w:ascii="Calibri" w:hAnsi="Calibri" w:cs="Calibri"/>
          <w:color w:val="000000"/>
          <w:sz w:val="22"/>
          <w:szCs w:val="22"/>
          <w:lang w:val="en-US"/>
        </w:rPr>
        <w:t>4-day trip to</w:t>
      </w:r>
      <w:r w:rsidRPr="00C34B45">
        <w:rPr>
          <w:b/>
          <w:bCs/>
          <w:color w:val="000000"/>
          <w:lang w:val="en-US"/>
        </w:rPr>
        <w:t xml:space="preserve"> </w:t>
      </w:r>
      <w:r w:rsidR="0005656F">
        <w:rPr>
          <w:b/>
          <w:bCs/>
          <w:color w:val="000000"/>
          <w:lang w:val="en-US"/>
        </w:rPr>
        <w:t xml:space="preserve">BUSINESS SCHOOL LAUSANNE </w:t>
      </w:r>
      <w:r w:rsidRPr="00C34B45">
        <w:rPr>
          <w:rFonts w:ascii="Calibri" w:hAnsi="Calibri" w:cs="Calibri"/>
          <w:color w:val="000000"/>
          <w:sz w:val="22"/>
          <w:szCs w:val="22"/>
          <w:lang w:val="en-US"/>
        </w:rPr>
        <w:t>in Switzerland will be organized</w:t>
      </w:r>
      <w:r>
        <w:rPr>
          <w:rFonts w:ascii="Calibri" w:hAnsi="Calibri" w:cs="Calibri"/>
          <w:color w:val="000000"/>
          <w:sz w:val="22"/>
          <w:szCs w:val="22"/>
          <w:lang w:val="en-US"/>
        </w:rPr>
        <w:t>,</w:t>
      </w:r>
      <w:r w:rsidRPr="00C34B45">
        <w:rPr>
          <w:rFonts w:ascii="Calibri" w:hAnsi="Calibri" w:cs="Calibri"/>
          <w:color w:val="000000"/>
          <w:sz w:val="22"/>
          <w:szCs w:val="22"/>
          <w:lang w:val="en-US"/>
        </w:rPr>
        <w:t xml:space="preserve"> during which students will participate in specialized courses led by two highly respected global thinkers in Sustainability:</w:t>
      </w:r>
    </w:p>
    <w:p w14:paraId="3F299C6A" w14:textId="77777777" w:rsidR="00C34B45" w:rsidRPr="00C34B45" w:rsidRDefault="00C34B45" w:rsidP="00C34B45">
      <w:pPr>
        <w:pStyle w:val="NormalnyWeb"/>
        <w:shd w:val="clear" w:color="auto" w:fill="FFFFFF"/>
        <w:rPr>
          <w:rFonts w:ascii="Calibri" w:hAnsi="Calibri" w:cs="Calibri"/>
          <w:color w:val="000000"/>
          <w:lang w:val="en-US"/>
        </w:rPr>
      </w:pPr>
      <w:r w:rsidRPr="00C34B45">
        <w:rPr>
          <w:rFonts w:ascii="Calibri" w:hAnsi="Calibri" w:cs="Calibri"/>
          <w:b/>
          <w:bCs/>
          <w:color w:val="201F1E"/>
          <w:lang w:val="en-US"/>
        </w:rPr>
        <w:t>Implementing Sustainability Strategy | </w:t>
      </w:r>
      <w:hyperlink r:id="rId5" w:tgtFrame="_blank" w:tooltip="https://www.linkedin.com/in/margaretflaherty/" w:history="1">
        <w:r w:rsidRPr="00C34B45">
          <w:rPr>
            <w:rStyle w:val="Hipercze"/>
            <w:rFonts w:ascii="Calibri" w:hAnsi="Calibri" w:cs="Calibri"/>
            <w:b/>
            <w:bCs/>
            <w:color w:val="0563C1"/>
            <w:lang w:val="en-US"/>
          </w:rPr>
          <w:t>Professor Margaret Flaherty</w:t>
        </w:r>
      </w:hyperlink>
      <w:r w:rsidRPr="00C34B45">
        <w:rPr>
          <w:rFonts w:ascii="Calibri" w:hAnsi="Calibri" w:cs="Calibri"/>
          <w:b/>
          <w:bCs/>
          <w:color w:val="201F1E"/>
          <w:lang w:val="en-US"/>
        </w:rPr>
        <w:t> </w:t>
      </w:r>
    </w:p>
    <w:p w14:paraId="3A6267AC" w14:textId="77777777" w:rsidR="00C34B45" w:rsidRPr="00C34B45" w:rsidRDefault="00C34B45" w:rsidP="00C34B45">
      <w:pPr>
        <w:pStyle w:val="NormalnyWeb"/>
        <w:shd w:val="clear" w:color="auto" w:fill="FFFFFF"/>
        <w:rPr>
          <w:rFonts w:ascii="Calibri" w:hAnsi="Calibri" w:cs="Calibri"/>
          <w:color w:val="000000"/>
          <w:lang w:val="en-US"/>
        </w:rPr>
      </w:pPr>
      <w:r w:rsidRPr="00C34B45">
        <w:rPr>
          <w:rFonts w:ascii="Calibri" w:hAnsi="Calibri" w:cs="Calibri"/>
          <w:b/>
          <w:bCs/>
          <w:color w:val="201F1E"/>
          <w:lang w:val="en-US"/>
        </w:rPr>
        <w:t>Objectives:</w:t>
      </w:r>
      <w:r w:rsidRPr="00C34B45">
        <w:rPr>
          <w:rFonts w:ascii="Calibri" w:hAnsi="Calibri" w:cs="Calibri"/>
          <w:color w:val="201F1E"/>
          <w:lang w:val="en-US"/>
        </w:rPr>
        <w:t> </w:t>
      </w:r>
    </w:p>
    <w:p w14:paraId="6C30112A" w14:textId="77777777" w:rsidR="00C34B45" w:rsidRPr="00C34B45" w:rsidRDefault="00C34B45" w:rsidP="00C34B45">
      <w:pPr>
        <w:pStyle w:val="NormalnyWeb"/>
        <w:shd w:val="clear" w:color="auto" w:fill="FFFFFF"/>
        <w:rPr>
          <w:rFonts w:ascii="Calibri" w:hAnsi="Calibri" w:cs="Calibri"/>
          <w:color w:val="000000"/>
          <w:lang w:val="en-US"/>
        </w:rPr>
      </w:pPr>
      <w:r w:rsidRPr="00C34B45">
        <w:rPr>
          <w:rFonts w:ascii="Calibri" w:hAnsi="Calibri" w:cs="Calibri"/>
          <w:color w:val="201F1E"/>
          <w:lang w:val="en-US"/>
        </w:rPr>
        <w:t>There are many insightful theories and helpful tools to guide us in developing and implementing sustainability strategies; but in real world contexts implementing strategies can be complex and ‘messy’. The course aims to enrich our understanding of implementation, through insights into the dynamics of real cases. BSL’s course in Implementing Sustainability Strategy will help prepare participants for the future, by giving them a solid understanding of, and a safe environment in which to explore:</w:t>
      </w:r>
    </w:p>
    <w:p w14:paraId="0B0F76BE" w14:textId="77777777" w:rsidR="00C34B45" w:rsidRPr="00C34B45" w:rsidRDefault="00C34B45" w:rsidP="00C34B45">
      <w:pPr>
        <w:numPr>
          <w:ilvl w:val="0"/>
          <w:numId w:val="9"/>
        </w:numPr>
        <w:shd w:val="clear" w:color="auto" w:fill="FFFFFF"/>
        <w:rPr>
          <w:rFonts w:ascii="Calibri" w:hAnsi="Calibri" w:cs="Calibri"/>
          <w:color w:val="201F1E"/>
          <w:sz w:val="22"/>
          <w:szCs w:val="22"/>
          <w:lang w:val="en-US"/>
        </w:rPr>
      </w:pPr>
      <w:r w:rsidRPr="00C34B45">
        <w:rPr>
          <w:rFonts w:ascii="Calibri" w:hAnsi="Calibri" w:cs="Calibri"/>
          <w:color w:val="201F1E"/>
          <w:sz w:val="22"/>
          <w:szCs w:val="22"/>
          <w:lang w:val="en-US"/>
        </w:rPr>
        <w:t>The theories and concepts for implementing sustainability strategies, and how they unfold in real life</w:t>
      </w:r>
    </w:p>
    <w:p w14:paraId="6B4AFB83" w14:textId="77777777" w:rsidR="00C34B45" w:rsidRPr="00C34B45" w:rsidRDefault="00C34B45" w:rsidP="00C34B45">
      <w:pPr>
        <w:numPr>
          <w:ilvl w:val="0"/>
          <w:numId w:val="9"/>
        </w:numPr>
        <w:shd w:val="clear" w:color="auto" w:fill="FFFFFF"/>
        <w:rPr>
          <w:rFonts w:ascii="Calibri" w:hAnsi="Calibri" w:cs="Calibri"/>
          <w:color w:val="201F1E"/>
          <w:sz w:val="22"/>
          <w:szCs w:val="22"/>
          <w:lang w:val="en-US"/>
        </w:rPr>
      </w:pPr>
      <w:r w:rsidRPr="00C34B45">
        <w:rPr>
          <w:rFonts w:ascii="Calibri" w:hAnsi="Calibri" w:cs="Calibri"/>
          <w:color w:val="201F1E"/>
          <w:sz w:val="22"/>
          <w:szCs w:val="22"/>
          <w:lang w:val="en-US"/>
        </w:rPr>
        <w:t>The stages of a strategy implementation cycle</w:t>
      </w:r>
    </w:p>
    <w:p w14:paraId="369FBC0A" w14:textId="77777777" w:rsidR="00C34B45" w:rsidRPr="00C34B45" w:rsidRDefault="00C34B45" w:rsidP="00C34B45">
      <w:pPr>
        <w:numPr>
          <w:ilvl w:val="0"/>
          <w:numId w:val="9"/>
        </w:numPr>
        <w:shd w:val="clear" w:color="auto" w:fill="FFFFFF"/>
        <w:rPr>
          <w:rFonts w:ascii="Calibri" w:hAnsi="Calibri" w:cs="Calibri"/>
          <w:color w:val="201F1E"/>
          <w:sz w:val="22"/>
          <w:szCs w:val="22"/>
          <w:lang w:val="en-US"/>
        </w:rPr>
      </w:pPr>
      <w:r w:rsidRPr="00C34B45">
        <w:rPr>
          <w:rFonts w:ascii="Calibri" w:hAnsi="Calibri" w:cs="Calibri"/>
          <w:color w:val="201F1E"/>
          <w:sz w:val="22"/>
          <w:szCs w:val="22"/>
          <w:lang w:val="en-US"/>
        </w:rPr>
        <w:t>The tools for building and implementing sustainability strategy within companies</w:t>
      </w:r>
    </w:p>
    <w:p w14:paraId="28FD9165" w14:textId="77777777" w:rsidR="00C34B45" w:rsidRPr="00C34B45" w:rsidRDefault="00C34B45" w:rsidP="00C34B45">
      <w:pPr>
        <w:numPr>
          <w:ilvl w:val="0"/>
          <w:numId w:val="9"/>
        </w:numPr>
        <w:shd w:val="clear" w:color="auto" w:fill="FFFFFF"/>
        <w:rPr>
          <w:rFonts w:ascii="Calibri" w:hAnsi="Calibri" w:cs="Calibri"/>
          <w:color w:val="201F1E"/>
          <w:sz w:val="22"/>
          <w:szCs w:val="22"/>
          <w:lang w:val="en-US"/>
        </w:rPr>
      </w:pPr>
      <w:r w:rsidRPr="00C34B45">
        <w:rPr>
          <w:rFonts w:ascii="Calibri" w:hAnsi="Calibri" w:cs="Calibri"/>
          <w:color w:val="201F1E"/>
          <w:sz w:val="22"/>
          <w:szCs w:val="22"/>
          <w:lang w:val="en-US"/>
        </w:rPr>
        <w:t>The importance of fostering innovation for sustainability within a company - from products to systems</w:t>
      </w:r>
    </w:p>
    <w:p w14:paraId="22BF874A" w14:textId="77777777" w:rsidR="00C34B45" w:rsidRPr="00C34B45" w:rsidRDefault="00C34B45" w:rsidP="00C34B45">
      <w:pPr>
        <w:numPr>
          <w:ilvl w:val="0"/>
          <w:numId w:val="9"/>
        </w:numPr>
        <w:shd w:val="clear" w:color="auto" w:fill="FFFFFF"/>
        <w:rPr>
          <w:rFonts w:ascii="Calibri" w:hAnsi="Calibri" w:cs="Calibri"/>
          <w:color w:val="201F1E"/>
          <w:sz w:val="22"/>
          <w:szCs w:val="22"/>
          <w:lang w:val="en-US"/>
        </w:rPr>
      </w:pPr>
      <w:r w:rsidRPr="00C34B45">
        <w:rPr>
          <w:rFonts w:ascii="Calibri" w:hAnsi="Calibri" w:cs="Calibri"/>
          <w:color w:val="201F1E"/>
          <w:sz w:val="22"/>
          <w:szCs w:val="22"/>
          <w:lang w:val="en-US"/>
        </w:rPr>
        <w:t>The internal and external factors mediating the implementation of a sustainability strategy</w:t>
      </w:r>
    </w:p>
    <w:p w14:paraId="28B5F32F" w14:textId="77777777" w:rsidR="00C34B45" w:rsidRDefault="00C34B45" w:rsidP="00C34B45">
      <w:pPr>
        <w:numPr>
          <w:ilvl w:val="0"/>
          <w:numId w:val="9"/>
        </w:numPr>
        <w:shd w:val="clear" w:color="auto" w:fill="FFFFFF"/>
        <w:rPr>
          <w:rFonts w:ascii="Calibri" w:hAnsi="Calibri" w:cs="Calibri"/>
          <w:color w:val="201F1E"/>
          <w:sz w:val="22"/>
          <w:szCs w:val="22"/>
        </w:rPr>
      </w:pPr>
      <w:proofErr w:type="spellStart"/>
      <w:r>
        <w:rPr>
          <w:rFonts w:ascii="Calibri" w:hAnsi="Calibri" w:cs="Calibri"/>
          <w:color w:val="201F1E"/>
          <w:sz w:val="22"/>
          <w:szCs w:val="22"/>
        </w:rPr>
        <w:t>Your</w:t>
      </w:r>
      <w:proofErr w:type="spellEnd"/>
      <w:r>
        <w:rPr>
          <w:rFonts w:ascii="Calibri" w:hAnsi="Calibri" w:cs="Calibri"/>
          <w:color w:val="201F1E"/>
          <w:sz w:val="22"/>
          <w:szCs w:val="22"/>
        </w:rPr>
        <w:t xml:space="preserve"> </w:t>
      </w:r>
      <w:proofErr w:type="spellStart"/>
      <w:r>
        <w:rPr>
          <w:rFonts w:ascii="Calibri" w:hAnsi="Calibri" w:cs="Calibri"/>
          <w:color w:val="201F1E"/>
          <w:sz w:val="22"/>
          <w:szCs w:val="22"/>
        </w:rPr>
        <w:t>personal</w:t>
      </w:r>
      <w:proofErr w:type="spellEnd"/>
      <w:r>
        <w:rPr>
          <w:rFonts w:ascii="Calibri" w:hAnsi="Calibri" w:cs="Calibri"/>
          <w:color w:val="201F1E"/>
          <w:sz w:val="22"/>
          <w:szCs w:val="22"/>
        </w:rPr>
        <w:t xml:space="preserve"> </w:t>
      </w:r>
      <w:proofErr w:type="spellStart"/>
      <w:r>
        <w:rPr>
          <w:rFonts w:ascii="Calibri" w:hAnsi="Calibri" w:cs="Calibri"/>
          <w:color w:val="201F1E"/>
          <w:sz w:val="22"/>
          <w:szCs w:val="22"/>
        </w:rPr>
        <w:t>approach</w:t>
      </w:r>
      <w:proofErr w:type="spellEnd"/>
      <w:r>
        <w:rPr>
          <w:rFonts w:ascii="Calibri" w:hAnsi="Calibri" w:cs="Calibri"/>
          <w:color w:val="201F1E"/>
          <w:sz w:val="22"/>
          <w:szCs w:val="22"/>
        </w:rPr>
        <w:t xml:space="preserve"> to </w:t>
      </w:r>
      <w:proofErr w:type="spellStart"/>
      <w:r>
        <w:rPr>
          <w:rFonts w:ascii="Calibri" w:hAnsi="Calibri" w:cs="Calibri"/>
          <w:color w:val="201F1E"/>
          <w:sz w:val="22"/>
          <w:szCs w:val="22"/>
        </w:rPr>
        <w:t>implementing</w:t>
      </w:r>
      <w:proofErr w:type="spellEnd"/>
    </w:p>
    <w:p w14:paraId="673F089F" w14:textId="77777777" w:rsidR="00C34B45" w:rsidRPr="00C34B45" w:rsidRDefault="00C34B45" w:rsidP="00C34B45">
      <w:pPr>
        <w:numPr>
          <w:ilvl w:val="0"/>
          <w:numId w:val="10"/>
        </w:numPr>
        <w:shd w:val="clear" w:color="auto" w:fill="FFFFFF"/>
        <w:rPr>
          <w:rFonts w:ascii="Calibri" w:hAnsi="Calibri" w:cs="Calibri"/>
          <w:color w:val="201F1E"/>
          <w:sz w:val="22"/>
          <w:szCs w:val="22"/>
          <w:lang w:val="en-US"/>
        </w:rPr>
      </w:pPr>
      <w:r w:rsidRPr="00C34B45">
        <w:rPr>
          <w:rFonts w:ascii="Calibri" w:hAnsi="Calibri" w:cs="Calibri"/>
          <w:color w:val="201F1E"/>
          <w:sz w:val="22"/>
          <w:szCs w:val="22"/>
          <w:lang w:val="en-US"/>
        </w:rPr>
        <w:t xml:space="preserve">Gain a 360-degree perspective of how various job functions in a company manage and execute their sustainability-facing roles and </w:t>
      </w:r>
      <w:proofErr w:type="gramStart"/>
      <w:r w:rsidRPr="00C34B45">
        <w:rPr>
          <w:rFonts w:ascii="Calibri" w:hAnsi="Calibri" w:cs="Calibri"/>
          <w:color w:val="201F1E"/>
          <w:sz w:val="22"/>
          <w:szCs w:val="22"/>
          <w:lang w:val="en-US"/>
        </w:rPr>
        <w:t>responsibilities;</w:t>
      </w:r>
      <w:proofErr w:type="gramEnd"/>
    </w:p>
    <w:p w14:paraId="783A9E97" w14:textId="77777777" w:rsidR="00C34B45" w:rsidRPr="00C34B45" w:rsidRDefault="00C34B45" w:rsidP="00C34B45">
      <w:pPr>
        <w:numPr>
          <w:ilvl w:val="0"/>
          <w:numId w:val="10"/>
        </w:numPr>
        <w:shd w:val="clear" w:color="auto" w:fill="FFFFFF"/>
        <w:rPr>
          <w:rFonts w:ascii="Calibri" w:hAnsi="Calibri" w:cs="Calibri"/>
          <w:color w:val="201F1E"/>
          <w:sz w:val="22"/>
          <w:szCs w:val="22"/>
          <w:lang w:val="en-US"/>
        </w:rPr>
      </w:pPr>
      <w:r w:rsidRPr="00C34B45">
        <w:rPr>
          <w:rFonts w:ascii="Calibri" w:hAnsi="Calibri" w:cs="Calibri"/>
          <w:color w:val="201F1E"/>
          <w:sz w:val="22"/>
          <w:szCs w:val="22"/>
          <w:lang w:val="en-US"/>
        </w:rPr>
        <w:t xml:space="preserve">Understand a variety of the required skills and competencies unique to this </w:t>
      </w:r>
      <w:proofErr w:type="gramStart"/>
      <w:r w:rsidRPr="00C34B45">
        <w:rPr>
          <w:rFonts w:ascii="Calibri" w:hAnsi="Calibri" w:cs="Calibri"/>
          <w:color w:val="201F1E"/>
          <w:sz w:val="22"/>
          <w:szCs w:val="22"/>
          <w:lang w:val="en-US"/>
        </w:rPr>
        <w:t>field;</w:t>
      </w:r>
      <w:proofErr w:type="gramEnd"/>
    </w:p>
    <w:p w14:paraId="7BE2F718" w14:textId="77777777" w:rsidR="00C34B45" w:rsidRPr="00C34B45" w:rsidRDefault="00C34B45" w:rsidP="00C34B45">
      <w:pPr>
        <w:numPr>
          <w:ilvl w:val="0"/>
          <w:numId w:val="10"/>
        </w:numPr>
        <w:shd w:val="clear" w:color="auto" w:fill="FFFFFF"/>
        <w:rPr>
          <w:rFonts w:ascii="Calibri" w:hAnsi="Calibri" w:cs="Calibri"/>
          <w:color w:val="201F1E"/>
          <w:sz w:val="22"/>
          <w:szCs w:val="22"/>
          <w:lang w:val="en-US"/>
        </w:rPr>
      </w:pPr>
      <w:r w:rsidRPr="00C34B45">
        <w:rPr>
          <w:rFonts w:ascii="Calibri" w:hAnsi="Calibri" w:cs="Calibri"/>
          <w:color w:val="201F1E"/>
          <w:sz w:val="22"/>
          <w:szCs w:val="22"/>
          <w:lang w:val="en-US"/>
        </w:rPr>
        <w:t xml:space="preserve">Analyze how and why industry sectors have different sustainability challenges and therefore implement solutions in accordingly distinct </w:t>
      </w:r>
      <w:proofErr w:type="gramStart"/>
      <w:r w:rsidRPr="00C34B45">
        <w:rPr>
          <w:rFonts w:ascii="Calibri" w:hAnsi="Calibri" w:cs="Calibri"/>
          <w:color w:val="201F1E"/>
          <w:sz w:val="22"/>
          <w:szCs w:val="22"/>
          <w:lang w:val="en-US"/>
        </w:rPr>
        <w:t>ways;</w:t>
      </w:r>
      <w:proofErr w:type="gramEnd"/>
    </w:p>
    <w:p w14:paraId="4D2E57D1" w14:textId="77777777" w:rsidR="00C34B45" w:rsidRPr="00C34B45" w:rsidRDefault="00C34B45" w:rsidP="00C34B45">
      <w:pPr>
        <w:numPr>
          <w:ilvl w:val="0"/>
          <w:numId w:val="10"/>
        </w:numPr>
        <w:shd w:val="clear" w:color="auto" w:fill="FFFFFF"/>
        <w:rPr>
          <w:rFonts w:ascii="Calibri" w:hAnsi="Calibri" w:cs="Calibri"/>
          <w:color w:val="201F1E"/>
          <w:sz w:val="22"/>
          <w:szCs w:val="22"/>
          <w:lang w:val="en-US"/>
        </w:rPr>
      </w:pPr>
      <w:r w:rsidRPr="00C34B45">
        <w:rPr>
          <w:rFonts w:ascii="Calibri" w:hAnsi="Calibri" w:cs="Calibri"/>
          <w:color w:val="201F1E"/>
          <w:sz w:val="22"/>
          <w:szCs w:val="22"/>
          <w:lang w:val="en-US"/>
        </w:rPr>
        <w:t>Work with practical and tactical business tools that create viable business solutions.</w:t>
      </w:r>
    </w:p>
    <w:p w14:paraId="5EEFF3A4" w14:textId="1367A438" w:rsidR="00C34B45" w:rsidRPr="00C34B45" w:rsidRDefault="00C34B45" w:rsidP="00C34B45">
      <w:pPr>
        <w:pStyle w:val="NormalnyWeb"/>
        <w:shd w:val="clear" w:color="auto" w:fill="FFFFFF"/>
        <w:rPr>
          <w:rFonts w:ascii="Calibri" w:hAnsi="Calibri" w:cs="Calibri"/>
          <w:color w:val="000000"/>
          <w:lang w:val="en-US"/>
        </w:rPr>
      </w:pPr>
      <w:r w:rsidRPr="00C34B45">
        <w:rPr>
          <w:rFonts w:ascii="Calibri" w:hAnsi="Calibri" w:cs="Calibri"/>
          <w:color w:val="201F1E"/>
          <w:lang w:val="en-US"/>
        </w:rPr>
        <w:t> </w:t>
      </w:r>
      <w:r w:rsidRPr="00C34B45">
        <w:rPr>
          <w:rFonts w:ascii="Calibri" w:hAnsi="Calibri" w:cs="Calibri"/>
          <w:b/>
          <w:bCs/>
          <w:color w:val="201F1E"/>
          <w:lang w:val="en-US"/>
        </w:rPr>
        <w:t>Creating Sustainable Value | Supply Chain Focus | Prof. </w:t>
      </w:r>
      <w:hyperlink r:id="rId6" w:tgtFrame="_blank" w:tooltip="https://www.linkedin.com/in/jshofstetter/" w:history="1">
        <w:r w:rsidRPr="00C34B45">
          <w:rPr>
            <w:rStyle w:val="Hipercze"/>
            <w:rFonts w:ascii="Calibri" w:hAnsi="Calibri" w:cs="Calibri"/>
            <w:b/>
            <w:bCs/>
            <w:color w:val="0563C1"/>
            <w:lang w:val="en-US"/>
          </w:rPr>
          <w:t>Dr. Joerg S. Hofstetter </w:t>
        </w:r>
      </w:hyperlink>
    </w:p>
    <w:p w14:paraId="3662D5C3" w14:textId="77777777" w:rsidR="00C34B45" w:rsidRPr="00C34B45" w:rsidRDefault="00C34B45" w:rsidP="00C34B45">
      <w:pPr>
        <w:pStyle w:val="NormalnyWeb"/>
        <w:shd w:val="clear" w:color="auto" w:fill="FFFFFF"/>
        <w:rPr>
          <w:rFonts w:ascii="Calibri" w:hAnsi="Calibri" w:cs="Calibri"/>
          <w:color w:val="000000"/>
          <w:lang w:val="en-US"/>
        </w:rPr>
      </w:pPr>
      <w:r w:rsidRPr="00C34B45">
        <w:rPr>
          <w:rFonts w:ascii="Calibri" w:hAnsi="Calibri" w:cs="Calibri"/>
          <w:b/>
          <w:bCs/>
          <w:color w:val="201F1E"/>
          <w:lang w:val="en-US"/>
        </w:rPr>
        <w:t>Objectives:</w:t>
      </w:r>
    </w:p>
    <w:p w14:paraId="08AF64FF" w14:textId="77777777" w:rsidR="00C34B45" w:rsidRPr="00C34B45" w:rsidRDefault="00C34B45" w:rsidP="00C34B45">
      <w:pPr>
        <w:pStyle w:val="NormalnyWeb"/>
        <w:shd w:val="clear" w:color="auto" w:fill="FFFFFF"/>
        <w:rPr>
          <w:rFonts w:ascii="Calibri" w:hAnsi="Calibri" w:cs="Calibri"/>
          <w:color w:val="000000"/>
          <w:lang w:val="en-US"/>
        </w:rPr>
      </w:pPr>
      <w:r w:rsidRPr="00C34B45">
        <w:rPr>
          <w:rFonts w:ascii="Calibri" w:hAnsi="Calibri" w:cs="Calibri"/>
          <w:color w:val="201F1E"/>
          <w:lang w:val="en-US"/>
        </w:rPr>
        <w:t>This course will focus on developing student abilities to:</w:t>
      </w:r>
    </w:p>
    <w:p w14:paraId="4BC2453B" w14:textId="77777777" w:rsidR="00C34B45" w:rsidRPr="00C34B45" w:rsidRDefault="00C34B45" w:rsidP="00C34B45">
      <w:pPr>
        <w:pStyle w:val="NormalnyWeb"/>
        <w:shd w:val="clear" w:color="auto" w:fill="FFFFFF"/>
        <w:rPr>
          <w:rFonts w:ascii="Calibri" w:hAnsi="Calibri" w:cs="Calibri"/>
          <w:color w:val="000000"/>
          <w:lang w:val="en-US"/>
        </w:rPr>
      </w:pPr>
      <w:r w:rsidRPr="00C34B45">
        <w:rPr>
          <w:rFonts w:ascii="Calibri" w:hAnsi="Calibri" w:cs="Calibri"/>
          <w:color w:val="201F1E"/>
          <w:lang w:val="en-US"/>
        </w:rPr>
        <w:t xml:space="preserve">Participants discover a variety of profound business opportunities currently hidden behind the mainstream focus on direct suppliers, direct customers, purchasing spend, and sales revenues. Responding to the intensifying challenges in economies, </w:t>
      </w:r>
      <w:proofErr w:type="gramStart"/>
      <w:r w:rsidRPr="00C34B45">
        <w:rPr>
          <w:rFonts w:ascii="Calibri" w:hAnsi="Calibri" w:cs="Calibri"/>
          <w:color w:val="201F1E"/>
          <w:lang w:val="en-US"/>
        </w:rPr>
        <w:t>societies</w:t>
      </w:r>
      <w:proofErr w:type="gramEnd"/>
      <w:r w:rsidRPr="00C34B45">
        <w:rPr>
          <w:rFonts w:ascii="Calibri" w:hAnsi="Calibri" w:cs="Calibri"/>
          <w:color w:val="201F1E"/>
          <w:lang w:val="en-US"/>
        </w:rPr>
        <w:t xml:space="preserve"> and the natural environment around the world as well as to the emergence of successful revolutionary business models, the course puts its attention on both global value chains and on values and value co-creation in the making and using of goods and services. </w:t>
      </w:r>
    </w:p>
    <w:p w14:paraId="76E6C3EB" w14:textId="77777777" w:rsidR="00C34B45" w:rsidRPr="00C34B45" w:rsidRDefault="00C34B45" w:rsidP="00C34B45">
      <w:pPr>
        <w:pStyle w:val="NormalnyWeb"/>
        <w:shd w:val="clear" w:color="auto" w:fill="FFFFFF"/>
        <w:rPr>
          <w:rFonts w:ascii="Calibri" w:hAnsi="Calibri" w:cs="Calibri"/>
          <w:color w:val="000000"/>
          <w:lang w:val="en-US"/>
        </w:rPr>
      </w:pPr>
      <w:r w:rsidRPr="00C34B45">
        <w:rPr>
          <w:rFonts w:ascii="Calibri" w:hAnsi="Calibri" w:cs="Calibri"/>
          <w:color w:val="201F1E"/>
          <w:lang w:val="en-US"/>
        </w:rPr>
        <w:lastRenderedPageBreak/>
        <w:t>The topics addressed in the course are: </w:t>
      </w:r>
    </w:p>
    <w:p w14:paraId="0DF70642" w14:textId="77777777" w:rsidR="00C34B45" w:rsidRPr="00C34B45" w:rsidRDefault="00C34B45" w:rsidP="00C34B45">
      <w:pPr>
        <w:numPr>
          <w:ilvl w:val="0"/>
          <w:numId w:val="11"/>
        </w:numPr>
        <w:shd w:val="clear" w:color="auto" w:fill="FFFFFF"/>
        <w:rPr>
          <w:rFonts w:ascii="Calibri" w:hAnsi="Calibri" w:cs="Calibri"/>
          <w:color w:val="201F1E"/>
          <w:sz w:val="22"/>
          <w:szCs w:val="22"/>
          <w:lang w:val="en-US"/>
        </w:rPr>
      </w:pPr>
      <w:r w:rsidRPr="00C34B45">
        <w:rPr>
          <w:rFonts w:ascii="Calibri" w:hAnsi="Calibri" w:cs="Calibri"/>
          <w:color w:val="201F1E"/>
          <w:sz w:val="22"/>
          <w:szCs w:val="22"/>
          <w:lang w:val="en-US"/>
        </w:rPr>
        <w:t>global value chains, their players, and their rules</w:t>
      </w:r>
    </w:p>
    <w:p w14:paraId="58B7DD6E" w14:textId="77777777" w:rsidR="00C34B45" w:rsidRPr="00C34B45" w:rsidRDefault="00C34B45" w:rsidP="00C34B45">
      <w:pPr>
        <w:numPr>
          <w:ilvl w:val="0"/>
          <w:numId w:val="11"/>
        </w:numPr>
        <w:shd w:val="clear" w:color="auto" w:fill="FFFFFF"/>
        <w:rPr>
          <w:rFonts w:ascii="Calibri" w:hAnsi="Calibri" w:cs="Calibri"/>
          <w:color w:val="201F1E"/>
          <w:sz w:val="22"/>
          <w:szCs w:val="22"/>
          <w:lang w:val="en-US"/>
        </w:rPr>
      </w:pPr>
      <w:r w:rsidRPr="00C34B45">
        <w:rPr>
          <w:rFonts w:ascii="Calibri" w:hAnsi="Calibri" w:cs="Calibri"/>
          <w:color w:val="201F1E"/>
          <w:sz w:val="22"/>
          <w:szCs w:val="22"/>
          <w:lang w:val="en-US"/>
        </w:rPr>
        <w:t xml:space="preserve">from supply chains to value chains: aspiring value, quality, resilience, </w:t>
      </w:r>
      <w:proofErr w:type="gramStart"/>
      <w:r w:rsidRPr="00C34B45">
        <w:rPr>
          <w:rFonts w:ascii="Calibri" w:hAnsi="Calibri" w:cs="Calibri"/>
          <w:color w:val="201F1E"/>
          <w:sz w:val="22"/>
          <w:szCs w:val="22"/>
          <w:lang w:val="en-US"/>
        </w:rPr>
        <w:t>innovation</w:t>
      </w:r>
      <w:proofErr w:type="gramEnd"/>
      <w:r w:rsidRPr="00C34B45">
        <w:rPr>
          <w:rFonts w:ascii="Calibri" w:hAnsi="Calibri" w:cs="Calibri"/>
          <w:color w:val="201F1E"/>
          <w:sz w:val="22"/>
          <w:szCs w:val="22"/>
          <w:lang w:val="en-US"/>
        </w:rPr>
        <w:t xml:space="preserve"> and responsibility,</w:t>
      </w:r>
    </w:p>
    <w:p w14:paraId="20B69B6E" w14:textId="77777777" w:rsidR="00C34B45" w:rsidRPr="00C34B45" w:rsidRDefault="00C34B45" w:rsidP="00C34B45">
      <w:pPr>
        <w:numPr>
          <w:ilvl w:val="0"/>
          <w:numId w:val="11"/>
        </w:numPr>
        <w:shd w:val="clear" w:color="auto" w:fill="FFFFFF"/>
        <w:rPr>
          <w:rFonts w:ascii="Calibri" w:hAnsi="Calibri" w:cs="Calibri"/>
          <w:color w:val="201F1E"/>
          <w:sz w:val="22"/>
          <w:szCs w:val="22"/>
          <w:lang w:val="en-US"/>
        </w:rPr>
      </w:pPr>
      <w:r w:rsidRPr="00C34B45">
        <w:rPr>
          <w:rFonts w:ascii="Calibri" w:hAnsi="Calibri" w:cs="Calibri"/>
          <w:color w:val="201F1E"/>
          <w:sz w:val="22"/>
          <w:szCs w:val="22"/>
          <w:lang w:val="en-US"/>
        </w:rPr>
        <w:t>value chains as innovation and core competence</w:t>
      </w:r>
    </w:p>
    <w:p w14:paraId="187595F8" w14:textId="77777777" w:rsidR="00C34B45" w:rsidRPr="00C34B45" w:rsidRDefault="00C34B45" w:rsidP="00C34B45">
      <w:pPr>
        <w:numPr>
          <w:ilvl w:val="0"/>
          <w:numId w:val="11"/>
        </w:numPr>
        <w:shd w:val="clear" w:color="auto" w:fill="FFFFFF"/>
        <w:rPr>
          <w:rFonts w:ascii="Calibri" w:hAnsi="Calibri" w:cs="Calibri"/>
          <w:color w:val="201F1E"/>
          <w:sz w:val="22"/>
          <w:szCs w:val="22"/>
          <w:lang w:val="en-US"/>
        </w:rPr>
      </w:pPr>
      <w:r w:rsidRPr="00C34B45">
        <w:rPr>
          <w:rFonts w:ascii="Calibri" w:hAnsi="Calibri" w:cs="Calibri"/>
          <w:color w:val="201F1E"/>
          <w:sz w:val="22"/>
          <w:szCs w:val="22"/>
          <w:lang w:val="en-US"/>
        </w:rPr>
        <w:t>sustainability in value chains for a circular economy</w:t>
      </w:r>
    </w:p>
    <w:p w14:paraId="7206F7C0" w14:textId="77777777" w:rsidR="00C34B45" w:rsidRPr="00C34B45" w:rsidRDefault="00C34B45" w:rsidP="00C34B45">
      <w:pPr>
        <w:numPr>
          <w:ilvl w:val="0"/>
          <w:numId w:val="11"/>
        </w:numPr>
        <w:shd w:val="clear" w:color="auto" w:fill="FFFFFF"/>
        <w:rPr>
          <w:rFonts w:ascii="Calibri" w:hAnsi="Calibri" w:cs="Calibri"/>
          <w:color w:val="201F1E"/>
          <w:sz w:val="22"/>
          <w:szCs w:val="22"/>
          <w:lang w:val="en-US"/>
        </w:rPr>
      </w:pPr>
      <w:r w:rsidRPr="00C34B45">
        <w:rPr>
          <w:rFonts w:ascii="Calibri" w:hAnsi="Calibri" w:cs="Calibri"/>
          <w:color w:val="201F1E"/>
          <w:sz w:val="22"/>
          <w:szCs w:val="22"/>
          <w:lang w:val="en-US"/>
        </w:rPr>
        <w:t>value chain relationships: from supplier / customer management towards value co-creation, and </w:t>
      </w:r>
    </w:p>
    <w:p w14:paraId="105B647C" w14:textId="77777777" w:rsidR="00C34B45" w:rsidRPr="00C34B45" w:rsidRDefault="00C34B45" w:rsidP="00C34B45">
      <w:pPr>
        <w:numPr>
          <w:ilvl w:val="0"/>
          <w:numId w:val="11"/>
        </w:numPr>
        <w:shd w:val="clear" w:color="auto" w:fill="FFFFFF"/>
        <w:rPr>
          <w:rFonts w:ascii="Calibri" w:hAnsi="Calibri" w:cs="Calibri"/>
          <w:color w:val="201F1E"/>
          <w:sz w:val="22"/>
          <w:szCs w:val="22"/>
          <w:lang w:val="en-US"/>
        </w:rPr>
      </w:pPr>
      <w:r w:rsidRPr="00C34B45">
        <w:rPr>
          <w:rFonts w:ascii="Calibri" w:hAnsi="Calibri" w:cs="Calibri"/>
          <w:color w:val="201F1E"/>
          <w:sz w:val="22"/>
          <w:szCs w:val="22"/>
          <w:lang w:val="en-US"/>
        </w:rPr>
        <w:t>stakeholder relationships and service-dominant logic</w:t>
      </w:r>
    </w:p>
    <w:p w14:paraId="3519736D" w14:textId="77777777" w:rsidR="00C34B45" w:rsidRDefault="00C34B45" w:rsidP="004632EE">
      <w:pPr>
        <w:pStyle w:val="xmsonormal"/>
        <w:spacing w:before="0" w:beforeAutospacing="0" w:after="0" w:afterAutospacing="0"/>
        <w:rPr>
          <w:b/>
          <w:bCs/>
          <w:color w:val="000000"/>
          <w:lang w:val="en-US"/>
        </w:rPr>
      </w:pPr>
    </w:p>
    <w:p w14:paraId="10DC00A4" w14:textId="77777777" w:rsidR="00C34B45" w:rsidRDefault="00C34B45" w:rsidP="004632EE">
      <w:pPr>
        <w:pStyle w:val="xmsonormal"/>
        <w:spacing w:before="0" w:beforeAutospacing="0" w:after="0" w:afterAutospacing="0"/>
        <w:rPr>
          <w:b/>
          <w:bCs/>
          <w:color w:val="000000"/>
          <w:lang w:val="en-US"/>
        </w:rPr>
      </w:pPr>
    </w:p>
    <w:p w14:paraId="3D7E93E1" w14:textId="1BE91FDB" w:rsidR="004632EE" w:rsidRPr="0005656F" w:rsidRDefault="0005656F" w:rsidP="004632EE">
      <w:pPr>
        <w:pStyle w:val="xmsonormal"/>
        <w:spacing w:before="0" w:beforeAutospacing="0" w:after="0" w:afterAutospacing="0"/>
        <w:rPr>
          <w:rFonts w:ascii="Calibri" w:eastAsiaTheme="minorHAnsi" w:hAnsi="Calibri" w:cs="Calibri"/>
          <w:color w:val="201F1E"/>
          <w:sz w:val="22"/>
          <w:szCs w:val="22"/>
          <w:lang w:val="en-US" w:eastAsia="en-US"/>
        </w:rPr>
      </w:pPr>
      <w:r w:rsidRPr="0005656F">
        <w:rPr>
          <w:rFonts w:ascii="Calibri" w:eastAsiaTheme="minorHAnsi" w:hAnsi="Calibri" w:cs="Calibri"/>
          <w:b/>
          <w:bCs/>
          <w:color w:val="201F1E"/>
          <w:sz w:val="22"/>
          <w:szCs w:val="22"/>
          <w:lang w:val="en-US" w:eastAsia="en-US"/>
        </w:rPr>
        <w:t>Business School Lausanne</w:t>
      </w:r>
      <w:r w:rsidRPr="0005656F">
        <w:rPr>
          <w:rFonts w:ascii="Calibri" w:eastAsiaTheme="minorHAnsi" w:hAnsi="Calibri" w:cs="Calibri"/>
          <w:color w:val="201F1E"/>
          <w:sz w:val="22"/>
          <w:szCs w:val="22"/>
          <w:lang w:val="en-US" w:eastAsia="en-US"/>
        </w:rPr>
        <w:t> is a leading business school located in Switzerland, founded in 1987, offering bachelor, master, and MBA programs. Read more here:</w:t>
      </w:r>
    </w:p>
    <w:p w14:paraId="5977CD47" w14:textId="3A26F130" w:rsidR="0005656F" w:rsidRDefault="00000000" w:rsidP="004632EE">
      <w:pPr>
        <w:pStyle w:val="xmsonormal"/>
        <w:spacing w:before="0" w:beforeAutospacing="0" w:after="0" w:afterAutospacing="0"/>
        <w:rPr>
          <w:rFonts w:ascii="Arial" w:hAnsi="Arial" w:cs="Arial"/>
          <w:color w:val="4D5156"/>
          <w:sz w:val="21"/>
          <w:szCs w:val="21"/>
          <w:shd w:val="clear" w:color="auto" w:fill="FFFFFF"/>
          <w:lang w:val="en-US"/>
        </w:rPr>
      </w:pPr>
      <w:hyperlink r:id="rId7" w:history="1">
        <w:r w:rsidR="0005656F" w:rsidRPr="00746314">
          <w:rPr>
            <w:rStyle w:val="Hipercze"/>
            <w:rFonts w:ascii="Arial" w:hAnsi="Arial" w:cs="Arial"/>
            <w:sz w:val="21"/>
            <w:szCs w:val="21"/>
            <w:shd w:val="clear" w:color="auto" w:fill="FFFFFF"/>
            <w:lang w:val="en-US"/>
          </w:rPr>
          <w:t>https://www.bsl-lausanne.ch</w:t>
        </w:r>
      </w:hyperlink>
    </w:p>
    <w:p w14:paraId="5B877C43" w14:textId="77777777" w:rsidR="0005656F" w:rsidRDefault="0005656F" w:rsidP="0005656F">
      <w:pPr>
        <w:pStyle w:val="Nagwek4"/>
        <w:spacing w:before="0"/>
        <w:rPr>
          <w:rFonts w:ascii="Calibri" w:eastAsiaTheme="minorHAnsi" w:hAnsi="Calibri" w:cs="Calibri"/>
          <w:b/>
          <w:bCs/>
          <w:i w:val="0"/>
          <w:iCs w:val="0"/>
          <w:color w:val="201F1E"/>
          <w:sz w:val="28"/>
          <w:szCs w:val="28"/>
          <w:u w:val="single"/>
          <w:lang w:val="en-US"/>
        </w:rPr>
      </w:pPr>
    </w:p>
    <w:p w14:paraId="41177BA6" w14:textId="77777777" w:rsidR="0005656F" w:rsidRDefault="0005656F" w:rsidP="0005656F">
      <w:pPr>
        <w:pStyle w:val="Nagwek4"/>
        <w:spacing w:before="0"/>
        <w:rPr>
          <w:rFonts w:ascii="Calibri" w:eastAsiaTheme="minorHAnsi" w:hAnsi="Calibri" w:cs="Calibri"/>
          <w:b/>
          <w:bCs/>
          <w:i w:val="0"/>
          <w:iCs w:val="0"/>
          <w:color w:val="201F1E"/>
          <w:sz w:val="28"/>
          <w:szCs w:val="28"/>
          <w:u w:val="single"/>
          <w:lang w:val="en-US"/>
        </w:rPr>
      </w:pPr>
    </w:p>
    <w:p w14:paraId="480EBD33" w14:textId="77777777" w:rsidR="0005656F" w:rsidRDefault="0005656F" w:rsidP="0005656F">
      <w:pPr>
        <w:pStyle w:val="Nagwek4"/>
        <w:spacing w:before="0"/>
        <w:rPr>
          <w:rFonts w:ascii="Calibri" w:eastAsiaTheme="minorHAnsi" w:hAnsi="Calibri" w:cs="Calibri"/>
          <w:b/>
          <w:bCs/>
          <w:i w:val="0"/>
          <w:iCs w:val="0"/>
          <w:color w:val="201F1E"/>
          <w:sz w:val="28"/>
          <w:szCs w:val="28"/>
          <w:u w:val="single"/>
          <w:lang w:val="en-US"/>
        </w:rPr>
      </w:pPr>
    </w:p>
    <w:p w14:paraId="5CB4D8FA" w14:textId="15E1B153" w:rsidR="0005656F" w:rsidRPr="0005656F" w:rsidRDefault="0005656F" w:rsidP="0005656F">
      <w:pPr>
        <w:pStyle w:val="Nagwek4"/>
        <w:spacing w:before="0"/>
        <w:rPr>
          <w:rFonts w:ascii="Calibri" w:eastAsiaTheme="minorHAnsi" w:hAnsi="Calibri" w:cs="Calibri"/>
          <w:b/>
          <w:bCs/>
          <w:i w:val="0"/>
          <w:iCs w:val="0"/>
          <w:color w:val="201F1E"/>
          <w:sz w:val="28"/>
          <w:szCs w:val="28"/>
          <w:u w:val="single"/>
          <w:lang w:val="en-US"/>
        </w:rPr>
      </w:pPr>
      <w:r w:rsidRPr="0005656F">
        <w:rPr>
          <w:rFonts w:ascii="Calibri" w:eastAsiaTheme="minorHAnsi" w:hAnsi="Calibri" w:cs="Calibri"/>
          <w:b/>
          <w:bCs/>
          <w:i w:val="0"/>
          <w:iCs w:val="0"/>
          <w:color w:val="201F1E"/>
          <w:sz w:val="28"/>
          <w:szCs w:val="28"/>
          <w:u w:val="single"/>
          <w:lang w:val="en-US"/>
        </w:rPr>
        <w:t>SUSTAINABLE FINANCE ONLINE COURSE</w:t>
      </w:r>
      <w:r>
        <w:rPr>
          <w:rFonts w:ascii="Calibri" w:eastAsiaTheme="minorHAnsi" w:hAnsi="Calibri" w:cs="Calibri"/>
          <w:b/>
          <w:bCs/>
          <w:i w:val="0"/>
          <w:iCs w:val="0"/>
          <w:color w:val="201F1E"/>
          <w:sz w:val="28"/>
          <w:szCs w:val="28"/>
          <w:u w:val="single"/>
          <w:lang w:val="en-US"/>
        </w:rPr>
        <w:t xml:space="preserve"> LED BY UNIVERISTY OF CAMBRIDGE</w:t>
      </w:r>
    </w:p>
    <w:p w14:paraId="49F91B78" w14:textId="77777777" w:rsidR="0005656F" w:rsidRPr="0005656F" w:rsidRDefault="0005656F" w:rsidP="0005656F">
      <w:pPr>
        <w:rPr>
          <w:rFonts w:ascii="Calibri" w:hAnsi="Calibri" w:cs="Calibri"/>
          <w:color w:val="201F1E"/>
          <w:sz w:val="22"/>
          <w:szCs w:val="22"/>
          <w:lang w:val="en-US"/>
        </w:rPr>
      </w:pPr>
    </w:p>
    <w:p w14:paraId="5BDF067D" w14:textId="77EA31C9" w:rsidR="001C3A3D" w:rsidRPr="001C3A3D" w:rsidRDefault="0005656F" w:rsidP="001C3A3D">
      <w:pPr>
        <w:spacing w:after="100" w:afterAutospacing="1"/>
        <w:rPr>
          <w:rFonts w:ascii="Calibri" w:hAnsi="Calibri" w:cs="Calibri"/>
          <w:sz w:val="22"/>
          <w:szCs w:val="22"/>
          <w:lang w:val="en-US"/>
        </w:rPr>
      </w:pPr>
      <w:r>
        <w:rPr>
          <w:rFonts w:ascii="Calibri" w:hAnsi="Calibri" w:cs="Calibri"/>
          <w:sz w:val="22"/>
          <w:szCs w:val="22"/>
          <w:lang w:val="en-US"/>
        </w:rPr>
        <w:t xml:space="preserve">Participants will have access to 8-week “Sustainable Finance” course offered by </w:t>
      </w:r>
      <w:r w:rsidRPr="0005656F">
        <w:rPr>
          <w:rFonts w:ascii="Calibri" w:hAnsi="Calibri" w:cs="Calibri"/>
          <w:sz w:val="22"/>
          <w:szCs w:val="22"/>
          <w:lang w:val="en-US"/>
        </w:rPr>
        <w:t>Cambridge Institute for Sustainability Leadership</w:t>
      </w:r>
      <w:r w:rsidR="001C3A3D">
        <w:rPr>
          <w:rFonts w:ascii="Calibri" w:hAnsi="Calibri" w:cs="Calibri"/>
          <w:sz w:val="22"/>
          <w:szCs w:val="22"/>
          <w:lang w:val="en-US"/>
        </w:rPr>
        <w:t xml:space="preserve"> (</w:t>
      </w:r>
      <w:r w:rsidR="001C3A3D" w:rsidRPr="00BA4235">
        <w:rPr>
          <w:rFonts w:ascii="Calibri" w:hAnsi="Calibri" w:cs="Calibri"/>
          <w:sz w:val="22"/>
          <w:szCs w:val="22"/>
          <w:lang w:val="en-US"/>
        </w:rPr>
        <w:t>6–8 hours </w:t>
      </w:r>
      <w:r w:rsidR="001C3A3D" w:rsidRPr="001C3A3D">
        <w:rPr>
          <w:rFonts w:ascii="Calibri" w:hAnsi="Calibri" w:cs="Calibri"/>
          <w:sz w:val="22"/>
          <w:szCs w:val="22"/>
          <w:lang w:val="en-US"/>
        </w:rPr>
        <w:t xml:space="preserve">of self-paced learning per week, entirely online). </w:t>
      </w:r>
      <w:r w:rsidR="001C3A3D">
        <w:rPr>
          <w:rFonts w:ascii="Calibri" w:hAnsi="Calibri" w:cs="Calibri"/>
          <w:sz w:val="22"/>
          <w:szCs w:val="22"/>
          <w:lang w:val="en-US"/>
        </w:rPr>
        <w:t>They will g</w:t>
      </w:r>
      <w:r w:rsidR="001C3A3D" w:rsidRPr="001C3A3D">
        <w:rPr>
          <w:rFonts w:ascii="Calibri" w:hAnsi="Calibri" w:cs="Calibri"/>
          <w:sz w:val="22"/>
          <w:szCs w:val="22"/>
          <w:lang w:val="en-US"/>
        </w:rPr>
        <w:t xml:space="preserve">ain an in-depth understanding of the pressures facing the current financial </w:t>
      </w:r>
      <w:proofErr w:type="gramStart"/>
      <w:r w:rsidR="001C3A3D" w:rsidRPr="001C3A3D">
        <w:rPr>
          <w:rFonts w:ascii="Calibri" w:hAnsi="Calibri" w:cs="Calibri"/>
          <w:sz w:val="22"/>
          <w:szCs w:val="22"/>
          <w:lang w:val="en-US"/>
        </w:rPr>
        <w:t>system, and</w:t>
      </w:r>
      <w:proofErr w:type="gramEnd"/>
      <w:r w:rsidR="001C3A3D" w:rsidRPr="001C3A3D">
        <w:rPr>
          <w:rFonts w:ascii="Calibri" w:hAnsi="Calibri" w:cs="Calibri"/>
          <w:sz w:val="22"/>
          <w:szCs w:val="22"/>
          <w:lang w:val="en-US"/>
        </w:rPr>
        <w:t xml:space="preserve"> explore how sustainable finance strategies can create long-term value for business, society and the environment.</w:t>
      </w:r>
    </w:p>
    <w:p w14:paraId="7F05EE7F" w14:textId="53EF4D06" w:rsidR="001C3A3D" w:rsidRPr="001C3A3D" w:rsidRDefault="001C3A3D" w:rsidP="001C3A3D">
      <w:pPr>
        <w:pStyle w:val="Nagwek1"/>
        <w:spacing w:before="0" w:after="150" w:line="540" w:lineRule="atLeast"/>
        <w:textAlignment w:val="baseline"/>
        <w:rPr>
          <w:rFonts w:ascii="Calibri" w:eastAsiaTheme="minorHAnsi" w:hAnsi="Calibri" w:cs="Calibri"/>
          <w:b/>
          <w:bCs/>
          <w:color w:val="auto"/>
          <w:sz w:val="22"/>
          <w:szCs w:val="22"/>
          <w:lang w:val="en-US"/>
        </w:rPr>
      </w:pPr>
      <w:r w:rsidRPr="001C3A3D">
        <w:rPr>
          <w:rFonts w:ascii="Calibri" w:eastAsiaTheme="minorHAnsi" w:hAnsi="Calibri" w:cs="Calibri"/>
          <w:b/>
          <w:bCs/>
          <w:color w:val="auto"/>
          <w:sz w:val="22"/>
          <w:szCs w:val="22"/>
          <w:lang w:val="en-US"/>
        </w:rPr>
        <w:t>About the course</w:t>
      </w:r>
      <w:r>
        <w:rPr>
          <w:rFonts w:ascii="Calibri" w:eastAsiaTheme="minorHAnsi" w:hAnsi="Calibri" w:cs="Calibri"/>
          <w:b/>
          <w:bCs/>
          <w:color w:val="auto"/>
          <w:sz w:val="22"/>
          <w:szCs w:val="22"/>
          <w:lang w:val="en-US"/>
        </w:rPr>
        <w:t>:</w:t>
      </w:r>
    </w:p>
    <w:p w14:paraId="219B81A3" w14:textId="77777777" w:rsidR="001C3A3D" w:rsidRPr="001C3A3D" w:rsidRDefault="00000000" w:rsidP="001C3A3D">
      <w:pPr>
        <w:spacing w:before="75" w:after="300"/>
        <w:rPr>
          <w:rFonts w:ascii="Calibri" w:hAnsi="Calibri" w:cs="Calibri"/>
          <w:sz w:val="22"/>
          <w:szCs w:val="22"/>
          <w:lang w:val="en-US"/>
        </w:rPr>
      </w:pPr>
      <w:r>
        <w:rPr>
          <w:rFonts w:ascii="Calibri" w:hAnsi="Calibri" w:cs="Calibri"/>
          <w:noProof/>
          <w:sz w:val="22"/>
          <w:szCs w:val="22"/>
          <w:lang w:val="en-US"/>
        </w:rPr>
        <w:pict w14:anchorId="2E229CA4">
          <v:rect id="_x0000_i1025" alt="" style="width:453.6pt;height:.05pt;mso-width-percent:0;mso-height-percent:0;mso-width-percent:0;mso-height-percent:0" o:hralign="center" o:hrstd="t" o:hrnoshade="t" o:hr="t" fillcolor="#171717" stroked="f"/>
        </w:pict>
      </w:r>
    </w:p>
    <w:p w14:paraId="65C91BA9" w14:textId="77777777" w:rsidR="001C3A3D" w:rsidRPr="005221A2" w:rsidRDefault="001C3A3D" w:rsidP="001C3A3D">
      <w:pPr>
        <w:pStyle w:val="NormalnyWeb"/>
        <w:spacing w:before="0" w:beforeAutospacing="0" w:after="150" w:afterAutospacing="0"/>
        <w:rPr>
          <w:rFonts w:ascii="Verdana" w:hAnsi="Verdana"/>
          <w:color w:val="171717"/>
          <w:sz w:val="18"/>
          <w:szCs w:val="18"/>
          <w:lang w:val="en-US"/>
        </w:rPr>
      </w:pPr>
      <w:r w:rsidRPr="001C3A3D">
        <w:rPr>
          <w:rFonts w:ascii="Calibri" w:eastAsiaTheme="minorHAnsi" w:hAnsi="Calibri" w:cs="Calibri"/>
          <w:sz w:val="22"/>
          <w:szCs w:val="22"/>
          <w:lang w:val="en-US" w:eastAsia="en-US"/>
        </w:rPr>
        <w:t xml:space="preserve">The University of Cambridge Sustainable Finance online short course offers insight into the role of finance in creating a more sustainable and resilient global economy. Over eight weeks, you’ll learn about the pressures and trends affecting the current financial system and investigate the strategic business implications of these social and environmental challenges. You’ll also discover how sustainable finance can </w:t>
      </w:r>
      <w:proofErr w:type="gramStart"/>
      <w:r w:rsidRPr="001C3A3D">
        <w:rPr>
          <w:rFonts w:ascii="Calibri" w:eastAsiaTheme="minorHAnsi" w:hAnsi="Calibri" w:cs="Calibri"/>
          <w:sz w:val="22"/>
          <w:szCs w:val="22"/>
          <w:lang w:val="en-US" w:eastAsia="en-US"/>
        </w:rPr>
        <w:t>open up</w:t>
      </w:r>
      <w:proofErr w:type="gramEnd"/>
      <w:r w:rsidRPr="001C3A3D">
        <w:rPr>
          <w:rFonts w:ascii="Calibri" w:eastAsiaTheme="minorHAnsi" w:hAnsi="Calibri" w:cs="Calibri"/>
          <w:sz w:val="22"/>
          <w:szCs w:val="22"/>
          <w:lang w:val="en-US" w:eastAsia="en-US"/>
        </w:rPr>
        <w:t xml:space="preserve"> exciting new opportunities and strategically drive</w:t>
      </w:r>
      <w:r w:rsidRPr="005221A2">
        <w:rPr>
          <w:rFonts w:ascii="Verdana" w:hAnsi="Verdana"/>
          <w:color w:val="171717"/>
          <w:sz w:val="18"/>
          <w:szCs w:val="18"/>
          <w:lang w:val="en-US"/>
        </w:rPr>
        <w:t xml:space="preserve"> long-term business returns.</w:t>
      </w:r>
    </w:p>
    <w:p w14:paraId="6F370D3D" w14:textId="77777777" w:rsidR="001C3A3D" w:rsidRPr="005221A2" w:rsidRDefault="001C3A3D" w:rsidP="001C3A3D">
      <w:pPr>
        <w:pStyle w:val="NormalnyWeb"/>
        <w:spacing w:before="0" w:beforeAutospacing="0" w:after="150" w:afterAutospacing="0"/>
        <w:rPr>
          <w:rFonts w:ascii="Verdana" w:hAnsi="Verdana"/>
          <w:color w:val="171717"/>
          <w:sz w:val="18"/>
          <w:szCs w:val="18"/>
          <w:lang w:val="en-US"/>
        </w:rPr>
      </w:pPr>
      <w:r w:rsidRPr="005221A2">
        <w:rPr>
          <w:rFonts w:ascii="Verdana" w:hAnsi="Verdana"/>
          <w:color w:val="171717"/>
          <w:sz w:val="18"/>
          <w:szCs w:val="18"/>
          <w:lang w:val="en-US"/>
        </w:rPr>
        <w:t> </w:t>
      </w:r>
    </w:p>
    <w:p w14:paraId="2E03DE1D" w14:textId="77777777" w:rsidR="001C3A3D" w:rsidRPr="001C3A3D" w:rsidRDefault="001C3A3D" w:rsidP="001C3A3D">
      <w:pPr>
        <w:pStyle w:val="Nagwek1"/>
        <w:spacing w:before="0" w:after="150" w:line="540" w:lineRule="atLeast"/>
        <w:textAlignment w:val="baseline"/>
        <w:rPr>
          <w:rFonts w:ascii="Calibri" w:eastAsiaTheme="minorHAnsi" w:hAnsi="Calibri" w:cs="Calibri"/>
          <w:b/>
          <w:bCs/>
          <w:color w:val="auto"/>
          <w:sz w:val="22"/>
          <w:szCs w:val="22"/>
          <w:lang w:val="en-US"/>
        </w:rPr>
      </w:pPr>
      <w:r w:rsidRPr="001C3A3D">
        <w:rPr>
          <w:rFonts w:ascii="Calibri" w:eastAsiaTheme="minorHAnsi" w:hAnsi="Calibri" w:cs="Calibri"/>
          <w:b/>
          <w:bCs/>
          <w:color w:val="auto"/>
          <w:sz w:val="22"/>
          <w:szCs w:val="22"/>
          <w:lang w:val="en-US"/>
        </w:rPr>
        <w:t>Gain valuable and relevant skills, and walk away with:</w:t>
      </w:r>
    </w:p>
    <w:p w14:paraId="656CC93D" w14:textId="77777777" w:rsidR="001C3A3D" w:rsidRDefault="00000000" w:rsidP="001C3A3D">
      <w:pPr>
        <w:spacing w:before="75" w:after="300"/>
        <w:rPr>
          <w:rFonts w:ascii="Times New Roman" w:hAnsi="Times New Roman"/>
        </w:rPr>
      </w:pPr>
      <w:r>
        <w:rPr>
          <w:noProof/>
        </w:rPr>
        <w:pict w14:anchorId="3097EB68">
          <v:rect id="_x0000_i1026" alt="" style="width:453.6pt;height:.05pt;mso-width-percent:0;mso-height-percent:0;mso-width-percent:0;mso-height-percent:0" o:hralign="center" o:hrstd="t" o:hrnoshade="t" o:hr="t" fillcolor="#171717" stroked="f"/>
        </w:pict>
      </w:r>
    </w:p>
    <w:p w14:paraId="197106AC" w14:textId="77777777" w:rsidR="001C3A3D" w:rsidRPr="005221A2" w:rsidRDefault="001C3A3D" w:rsidP="001C3A3D">
      <w:pPr>
        <w:numPr>
          <w:ilvl w:val="0"/>
          <w:numId w:val="13"/>
        </w:numPr>
        <w:spacing w:before="100" w:beforeAutospacing="1" w:after="100" w:afterAutospacing="1" w:line="270" w:lineRule="atLeast"/>
        <w:ind w:left="945"/>
        <w:rPr>
          <w:rFonts w:ascii="Verdana" w:hAnsi="Verdana"/>
          <w:color w:val="171717"/>
          <w:sz w:val="18"/>
          <w:szCs w:val="18"/>
          <w:lang w:val="en-US"/>
        </w:rPr>
      </w:pPr>
      <w:r w:rsidRPr="005221A2">
        <w:rPr>
          <w:rFonts w:ascii="Verdana" w:hAnsi="Verdana"/>
          <w:color w:val="171717"/>
          <w:sz w:val="18"/>
          <w:szCs w:val="18"/>
          <w:lang w:val="en-US"/>
        </w:rPr>
        <w:t>Insight into the sustainability challenges facing business and financial systems</w:t>
      </w:r>
    </w:p>
    <w:p w14:paraId="2019C256" w14:textId="77777777" w:rsidR="001C3A3D" w:rsidRPr="005221A2" w:rsidRDefault="001C3A3D" w:rsidP="001C3A3D">
      <w:pPr>
        <w:numPr>
          <w:ilvl w:val="0"/>
          <w:numId w:val="13"/>
        </w:numPr>
        <w:spacing w:before="100" w:beforeAutospacing="1" w:after="100" w:afterAutospacing="1" w:line="270" w:lineRule="atLeast"/>
        <w:ind w:left="945"/>
        <w:rPr>
          <w:rFonts w:ascii="Verdana" w:hAnsi="Verdana"/>
          <w:color w:val="171717"/>
          <w:sz w:val="18"/>
          <w:szCs w:val="18"/>
          <w:lang w:val="en-US"/>
        </w:rPr>
      </w:pPr>
      <w:r w:rsidRPr="005221A2">
        <w:rPr>
          <w:rFonts w:ascii="Verdana" w:hAnsi="Verdana"/>
          <w:color w:val="171717"/>
          <w:sz w:val="18"/>
          <w:szCs w:val="18"/>
          <w:lang w:val="en-US"/>
        </w:rPr>
        <w:t>An understanding of how sustainability is rewiring financial systems to benefit society and business</w:t>
      </w:r>
    </w:p>
    <w:p w14:paraId="17412C85" w14:textId="77777777" w:rsidR="001C3A3D" w:rsidRPr="005221A2" w:rsidRDefault="001C3A3D" w:rsidP="001C3A3D">
      <w:pPr>
        <w:numPr>
          <w:ilvl w:val="0"/>
          <w:numId w:val="13"/>
        </w:numPr>
        <w:spacing w:before="100" w:beforeAutospacing="1" w:after="100" w:afterAutospacing="1" w:line="270" w:lineRule="atLeast"/>
        <w:ind w:left="945"/>
        <w:rPr>
          <w:rFonts w:ascii="Verdana" w:hAnsi="Verdana"/>
          <w:color w:val="171717"/>
          <w:sz w:val="18"/>
          <w:szCs w:val="18"/>
          <w:lang w:val="en-US"/>
        </w:rPr>
      </w:pPr>
      <w:r w:rsidRPr="005221A2">
        <w:rPr>
          <w:rFonts w:ascii="Verdana" w:hAnsi="Verdana"/>
          <w:color w:val="171717"/>
          <w:sz w:val="18"/>
          <w:szCs w:val="18"/>
          <w:lang w:val="en-US"/>
        </w:rPr>
        <w:t>Tools and frameworks to respond to financial risks posed by sustainability issues</w:t>
      </w:r>
    </w:p>
    <w:p w14:paraId="3A55A489" w14:textId="77777777" w:rsidR="001C3A3D" w:rsidRPr="005221A2" w:rsidRDefault="001C3A3D" w:rsidP="001C3A3D">
      <w:pPr>
        <w:numPr>
          <w:ilvl w:val="0"/>
          <w:numId w:val="13"/>
        </w:numPr>
        <w:spacing w:before="100" w:beforeAutospacing="1" w:after="100" w:afterAutospacing="1" w:line="270" w:lineRule="atLeast"/>
        <w:ind w:left="945"/>
        <w:rPr>
          <w:rFonts w:ascii="Verdana" w:hAnsi="Verdana"/>
          <w:color w:val="171717"/>
          <w:sz w:val="18"/>
          <w:szCs w:val="18"/>
          <w:lang w:val="en-US"/>
        </w:rPr>
      </w:pPr>
      <w:r w:rsidRPr="005221A2">
        <w:rPr>
          <w:rFonts w:ascii="Verdana" w:hAnsi="Verdana"/>
          <w:color w:val="171717"/>
          <w:sz w:val="18"/>
          <w:szCs w:val="18"/>
          <w:lang w:val="en-US"/>
        </w:rPr>
        <w:t xml:space="preserve">The ability to influence your </w:t>
      </w:r>
      <w:proofErr w:type="spellStart"/>
      <w:r w:rsidRPr="005221A2">
        <w:rPr>
          <w:rFonts w:ascii="Verdana" w:hAnsi="Verdana"/>
          <w:color w:val="171717"/>
          <w:sz w:val="18"/>
          <w:szCs w:val="18"/>
          <w:lang w:val="en-US"/>
        </w:rPr>
        <w:t>organisation’s</w:t>
      </w:r>
      <w:proofErr w:type="spellEnd"/>
      <w:r w:rsidRPr="005221A2">
        <w:rPr>
          <w:rFonts w:ascii="Verdana" w:hAnsi="Verdana"/>
          <w:color w:val="171717"/>
          <w:sz w:val="18"/>
          <w:szCs w:val="18"/>
          <w:lang w:val="en-US"/>
        </w:rPr>
        <w:t xml:space="preserve"> success through implementing sustainable finance strategies</w:t>
      </w:r>
    </w:p>
    <w:p w14:paraId="0295FAC8" w14:textId="77777777" w:rsidR="001C3A3D" w:rsidRPr="005221A2" w:rsidRDefault="001C3A3D" w:rsidP="001C3A3D">
      <w:pPr>
        <w:numPr>
          <w:ilvl w:val="0"/>
          <w:numId w:val="13"/>
        </w:numPr>
        <w:spacing w:before="100" w:beforeAutospacing="1" w:after="100" w:afterAutospacing="1" w:line="270" w:lineRule="atLeast"/>
        <w:ind w:left="945"/>
        <w:rPr>
          <w:rFonts w:ascii="Verdana" w:hAnsi="Verdana"/>
          <w:color w:val="171717"/>
          <w:sz w:val="18"/>
          <w:szCs w:val="18"/>
          <w:lang w:val="en-US"/>
        </w:rPr>
      </w:pPr>
      <w:r w:rsidRPr="005221A2">
        <w:rPr>
          <w:rFonts w:ascii="Verdana" w:hAnsi="Verdana"/>
          <w:color w:val="171717"/>
          <w:sz w:val="18"/>
          <w:szCs w:val="18"/>
          <w:lang w:val="en-US"/>
        </w:rPr>
        <w:t>A personal action plan to implement a sustainable finance approach in your sphere of influence</w:t>
      </w:r>
    </w:p>
    <w:p w14:paraId="211F7BBC" w14:textId="4950E554" w:rsidR="001C3A3D" w:rsidRPr="001C3A3D" w:rsidRDefault="001C3A3D" w:rsidP="001C3A3D">
      <w:pPr>
        <w:rPr>
          <w:rFonts w:ascii="Calibri" w:hAnsi="Calibri" w:cs="Calibri"/>
          <w:sz w:val="22"/>
          <w:szCs w:val="22"/>
          <w:lang w:val="en-US"/>
        </w:rPr>
      </w:pPr>
      <w:r w:rsidRPr="001C3A3D">
        <w:rPr>
          <w:rFonts w:ascii="Calibri" w:hAnsi="Calibri" w:cs="Calibri"/>
          <w:sz w:val="22"/>
          <w:szCs w:val="22"/>
          <w:lang w:val="en-US"/>
        </w:rPr>
        <w:lastRenderedPageBreak/>
        <w:t xml:space="preserve">Global sustainability challenges – including climate change, natural resource depletion, and rising inequality – are affecting the commercial environment in a way that presents both risks and opportunities for the financial sector. The Sustainable Finance online short course from the University of Cambridge Institute for Sustainability Leadership (CISL) gives you the tools needed to address and take advantage of these changes. Over the course of eight weeks, you’ll gain an understanding of how the current financial system works, the social and environmental pressures it faces, and how it can be rewired to create better value for society and your </w:t>
      </w:r>
      <w:proofErr w:type="spellStart"/>
      <w:r w:rsidRPr="001C3A3D">
        <w:rPr>
          <w:rFonts w:ascii="Calibri" w:hAnsi="Calibri" w:cs="Calibri"/>
          <w:sz w:val="22"/>
          <w:szCs w:val="22"/>
          <w:lang w:val="en-US"/>
        </w:rPr>
        <w:t>organisation</w:t>
      </w:r>
      <w:proofErr w:type="spellEnd"/>
      <w:r w:rsidRPr="001C3A3D">
        <w:rPr>
          <w:rFonts w:ascii="Calibri" w:hAnsi="Calibri" w:cs="Calibri"/>
          <w:sz w:val="22"/>
          <w:szCs w:val="22"/>
          <w:lang w:val="en-US"/>
        </w:rPr>
        <w:t xml:space="preserve">. With expert guidance from CISL faculty, you’ll develop the ability to channel your </w:t>
      </w:r>
      <w:proofErr w:type="spellStart"/>
      <w:r w:rsidRPr="001C3A3D">
        <w:rPr>
          <w:rFonts w:ascii="Calibri" w:hAnsi="Calibri" w:cs="Calibri"/>
          <w:sz w:val="22"/>
          <w:szCs w:val="22"/>
          <w:lang w:val="en-US"/>
        </w:rPr>
        <w:t>organisation’s</w:t>
      </w:r>
      <w:proofErr w:type="spellEnd"/>
      <w:r w:rsidRPr="001C3A3D">
        <w:rPr>
          <w:rFonts w:ascii="Calibri" w:hAnsi="Calibri" w:cs="Calibri"/>
          <w:sz w:val="22"/>
          <w:szCs w:val="22"/>
          <w:lang w:val="en-US"/>
        </w:rPr>
        <w:t xml:space="preserve"> financial success through sustainable approaches and initiatives such as the integration of Environmental, Social, and Governance (ESG) investing, impact investing, and positive screening. You’ll also unlock new perspectives on how businesses, banks, and insurers are shifting investment towards more sustainable business models to lower risk and capture long-term growth opportunities. Walk away with tangible, real-world models that can deliver positive long-term returns for your business, clients, and society.</w:t>
      </w:r>
    </w:p>
    <w:p w14:paraId="4FDA972A" w14:textId="77777777" w:rsidR="001C3A3D" w:rsidRPr="001C3A3D" w:rsidRDefault="001C3A3D" w:rsidP="001C3A3D">
      <w:pPr>
        <w:rPr>
          <w:rFonts w:ascii="Calibri" w:hAnsi="Calibri" w:cs="Calibri"/>
          <w:sz w:val="22"/>
          <w:szCs w:val="22"/>
          <w:lang w:val="en-US"/>
        </w:rPr>
      </w:pPr>
    </w:p>
    <w:p w14:paraId="0FE6051F" w14:textId="77777777" w:rsidR="001C3A3D" w:rsidRPr="001C3A3D" w:rsidRDefault="001C3A3D" w:rsidP="001C3A3D">
      <w:pPr>
        <w:rPr>
          <w:rFonts w:ascii="Calibri" w:hAnsi="Calibri" w:cs="Calibri"/>
          <w:sz w:val="22"/>
          <w:szCs w:val="22"/>
          <w:lang w:val="en-US"/>
        </w:rPr>
      </w:pPr>
      <w:r w:rsidRPr="001C3A3D">
        <w:rPr>
          <w:rFonts w:ascii="Calibri" w:hAnsi="Calibri" w:cs="Calibri"/>
          <w:sz w:val="22"/>
          <w:szCs w:val="22"/>
          <w:lang w:val="en-US"/>
        </w:rPr>
        <w:t xml:space="preserve">Over eight weeks, you’ll develop an understanding of the critical role that the financial system </w:t>
      </w:r>
      <w:proofErr w:type="gramStart"/>
      <w:r w:rsidRPr="001C3A3D">
        <w:rPr>
          <w:rFonts w:ascii="Calibri" w:hAnsi="Calibri" w:cs="Calibri"/>
          <w:sz w:val="22"/>
          <w:szCs w:val="22"/>
          <w:lang w:val="en-US"/>
        </w:rPr>
        <w:t>has to</w:t>
      </w:r>
      <w:proofErr w:type="gramEnd"/>
      <w:r w:rsidRPr="001C3A3D">
        <w:rPr>
          <w:rFonts w:ascii="Calibri" w:hAnsi="Calibri" w:cs="Calibri"/>
          <w:sz w:val="22"/>
          <w:szCs w:val="22"/>
          <w:lang w:val="en-US"/>
        </w:rPr>
        <w:t xml:space="preserve"> play in creating a sustainable global economy. First, you’ll gain an overview of how the current financial system works, the pressures and trends that affect it, and the flow of capital. Then you’ll go on to explore strategies for sustainable finance, examine the relationship between risk and return, and learn about the key attributes underpinning successful sustainable finance initiatives. You’ll also investigate the role that the public sector </w:t>
      </w:r>
      <w:proofErr w:type="gramStart"/>
      <w:r w:rsidRPr="001C3A3D">
        <w:rPr>
          <w:rFonts w:ascii="Calibri" w:hAnsi="Calibri" w:cs="Calibri"/>
          <w:sz w:val="22"/>
          <w:szCs w:val="22"/>
          <w:lang w:val="en-US"/>
        </w:rPr>
        <w:t>has to</w:t>
      </w:r>
      <w:proofErr w:type="gramEnd"/>
      <w:r w:rsidRPr="001C3A3D">
        <w:rPr>
          <w:rFonts w:ascii="Calibri" w:hAnsi="Calibri" w:cs="Calibri"/>
          <w:sz w:val="22"/>
          <w:szCs w:val="22"/>
          <w:lang w:val="en-US"/>
        </w:rPr>
        <w:t xml:space="preserve"> play in sustainable finance, examine disruptive megatrends and the innovations required to deal with them, and develop a practical action plan to promote sustainable finance within your sphere of influence. Finally, you’ll walk away with an enhanced skill set of core competencies, including systems, strategic, and long-term thinking, and the ability to address complexity across teams, </w:t>
      </w:r>
      <w:proofErr w:type="spellStart"/>
      <w:r w:rsidRPr="001C3A3D">
        <w:rPr>
          <w:rFonts w:ascii="Calibri" w:hAnsi="Calibri" w:cs="Calibri"/>
          <w:sz w:val="22"/>
          <w:szCs w:val="22"/>
          <w:lang w:val="en-US"/>
        </w:rPr>
        <w:t>organisations</w:t>
      </w:r>
      <w:proofErr w:type="spellEnd"/>
      <w:r w:rsidRPr="001C3A3D">
        <w:rPr>
          <w:rFonts w:ascii="Calibri" w:hAnsi="Calibri" w:cs="Calibri"/>
          <w:sz w:val="22"/>
          <w:szCs w:val="22"/>
          <w:lang w:val="en-US"/>
        </w:rPr>
        <w:t>, and the wider financial system.</w:t>
      </w:r>
    </w:p>
    <w:p w14:paraId="1B382DAA" w14:textId="77777777" w:rsidR="00CE1604" w:rsidRPr="001C3A3D" w:rsidRDefault="00000000" w:rsidP="001C3A3D">
      <w:pPr>
        <w:rPr>
          <w:rFonts w:ascii="Calibri" w:hAnsi="Calibri" w:cs="Calibri"/>
          <w:sz w:val="22"/>
          <w:szCs w:val="22"/>
          <w:lang w:val="en-US"/>
        </w:rPr>
      </w:pPr>
    </w:p>
    <w:sectPr w:rsidR="00CE1604" w:rsidRPr="001C3A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0B84"/>
    <w:multiLevelType w:val="multilevel"/>
    <w:tmpl w:val="DAA8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761C03"/>
    <w:multiLevelType w:val="multilevel"/>
    <w:tmpl w:val="C94C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1953C8"/>
    <w:multiLevelType w:val="multilevel"/>
    <w:tmpl w:val="CE5A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9E433F"/>
    <w:multiLevelType w:val="multilevel"/>
    <w:tmpl w:val="17A6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8A2034"/>
    <w:multiLevelType w:val="multilevel"/>
    <w:tmpl w:val="3F1461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4B6208"/>
    <w:multiLevelType w:val="hybridMultilevel"/>
    <w:tmpl w:val="2DCC3B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FF64C54"/>
    <w:multiLevelType w:val="multilevel"/>
    <w:tmpl w:val="CDF6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5657E2"/>
    <w:multiLevelType w:val="multilevel"/>
    <w:tmpl w:val="7ACE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1335D7"/>
    <w:multiLevelType w:val="multilevel"/>
    <w:tmpl w:val="7558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2D00BA"/>
    <w:multiLevelType w:val="multilevel"/>
    <w:tmpl w:val="F988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EF5EEF"/>
    <w:multiLevelType w:val="multilevel"/>
    <w:tmpl w:val="93F82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D3D1F4C"/>
    <w:multiLevelType w:val="multilevel"/>
    <w:tmpl w:val="E23A5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E7761BC"/>
    <w:multiLevelType w:val="multilevel"/>
    <w:tmpl w:val="80EEB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34578591">
    <w:abstractNumId w:val="6"/>
  </w:num>
  <w:num w:numId="2" w16cid:durableId="1561818884">
    <w:abstractNumId w:val="10"/>
  </w:num>
  <w:num w:numId="3" w16cid:durableId="689990103">
    <w:abstractNumId w:val="11"/>
  </w:num>
  <w:num w:numId="4" w16cid:durableId="897472855">
    <w:abstractNumId w:val="12"/>
  </w:num>
  <w:num w:numId="5" w16cid:durableId="808284086">
    <w:abstractNumId w:val="0"/>
  </w:num>
  <w:num w:numId="6" w16cid:durableId="1871062143">
    <w:abstractNumId w:val="2"/>
  </w:num>
  <w:num w:numId="7" w16cid:durableId="1389526673">
    <w:abstractNumId w:val="3"/>
  </w:num>
  <w:num w:numId="8" w16cid:durableId="1705249197">
    <w:abstractNumId w:val="1"/>
  </w:num>
  <w:num w:numId="9" w16cid:durableId="1449740721">
    <w:abstractNumId w:val="8"/>
  </w:num>
  <w:num w:numId="10" w16cid:durableId="1046641668">
    <w:abstractNumId w:val="7"/>
  </w:num>
  <w:num w:numId="11" w16cid:durableId="1863202526">
    <w:abstractNumId w:val="9"/>
  </w:num>
  <w:num w:numId="12" w16cid:durableId="107435914">
    <w:abstractNumId w:val="5"/>
  </w:num>
  <w:num w:numId="13" w16cid:durableId="9061871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2EE"/>
    <w:rsid w:val="0005656F"/>
    <w:rsid w:val="000810A4"/>
    <w:rsid w:val="001C3A3D"/>
    <w:rsid w:val="002C1135"/>
    <w:rsid w:val="004632EE"/>
    <w:rsid w:val="00893EAE"/>
    <w:rsid w:val="00BA4235"/>
    <w:rsid w:val="00C25BC8"/>
    <w:rsid w:val="00C34B45"/>
    <w:rsid w:val="00C369EF"/>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868D6"/>
  <w15:chartTrackingRefBased/>
  <w15:docId w15:val="{83CC28FF-4370-E941-A445-2D530C59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565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uiPriority w:val="9"/>
    <w:unhideWhenUsed/>
    <w:qFormat/>
    <w:rsid w:val="0005656F"/>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05656F"/>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xmsonormal">
    <w:name w:val="x_msonormal"/>
    <w:basedOn w:val="Normalny"/>
    <w:rsid w:val="004632EE"/>
    <w:pPr>
      <w:spacing w:before="100" w:beforeAutospacing="1" w:after="100" w:afterAutospacing="1"/>
    </w:pPr>
    <w:rPr>
      <w:rFonts w:ascii="Times New Roman" w:eastAsia="Times New Roman" w:hAnsi="Times New Roman" w:cs="Times New Roman"/>
      <w:lang w:eastAsia="pl-PL"/>
    </w:rPr>
  </w:style>
  <w:style w:type="character" w:customStyle="1" w:styleId="apple-converted-space">
    <w:name w:val="apple-converted-space"/>
    <w:basedOn w:val="Domylnaczcionkaakapitu"/>
    <w:rsid w:val="004632EE"/>
  </w:style>
  <w:style w:type="character" w:styleId="Hipercze">
    <w:name w:val="Hyperlink"/>
    <w:basedOn w:val="Domylnaczcionkaakapitu"/>
    <w:uiPriority w:val="99"/>
    <w:unhideWhenUsed/>
    <w:rsid w:val="004632EE"/>
    <w:rPr>
      <w:color w:val="0000FF"/>
      <w:u w:val="single"/>
    </w:rPr>
  </w:style>
  <w:style w:type="character" w:customStyle="1" w:styleId="searchhighlight">
    <w:name w:val="searchhighlight"/>
    <w:basedOn w:val="Domylnaczcionkaakapitu"/>
    <w:rsid w:val="00C34B45"/>
  </w:style>
  <w:style w:type="paragraph" w:styleId="NormalnyWeb">
    <w:name w:val="Normal (Web)"/>
    <w:basedOn w:val="Normalny"/>
    <w:uiPriority w:val="99"/>
    <w:semiHidden/>
    <w:unhideWhenUsed/>
    <w:rsid w:val="00C34B45"/>
    <w:pPr>
      <w:spacing w:before="100" w:beforeAutospacing="1" w:after="100" w:afterAutospacing="1"/>
    </w:pPr>
    <w:rPr>
      <w:rFonts w:ascii="Times New Roman" w:eastAsia="Times New Roman" w:hAnsi="Times New Roman" w:cs="Times New Roman"/>
      <w:lang w:eastAsia="pl-PL"/>
    </w:rPr>
  </w:style>
  <w:style w:type="paragraph" w:styleId="Akapitzlist">
    <w:name w:val="List Paragraph"/>
    <w:basedOn w:val="Normalny"/>
    <w:uiPriority w:val="34"/>
    <w:qFormat/>
    <w:rsid w:val="00C34B45"/>
    <w:pPr>
      <w:ind w:left="720"/>
      <w:contextualSpacing/>
    </w:pPr>
  </w:style>
  <w:style w:type="character" w:styleId="Uwydatnienie">
    <w:name w:val="Emphasis"/>
    <w:basedOn w:val="Domylnaczcionkaakapitu"/>
    <w:uiPriority w:val="20"/>
    <w:qFormat/>
    <w:rsid w:val="0005656F"/>
    <w:rPr>
      <w:i/>
      <w:iCs/>
    </w:rPr>
  </w:style>
  <w:style w:type="character" w:styleId="Nierozpoznanawzmianka">
    <w:name w:val="Unresolved Mention"/>
    <w:basedOn w:val="Domylnaczcionkaakapitu"/>
    <w:uiPriority w:val="99"/>
    <w:semiHidden/>
    <w:unhideWhenUsed/>
    <w:rsid w:val="0005656F"/>
    <w:rPr>
      <w:color w:val="605E5C"/>
      <w:shd w:val="clear" w:color="auto" w:fill="E1DFDD"/>
    </w:rPr>
  </w:style>
  <w:style w:type="character" w:customStyle="1" w:styleId="Nagwek1Znak">
    <w:name w:val="Nagłówek 1 Znak"/>
    <w:basedOn w:val="Domylnaczcionkaakapitu"/>
    <w:link w:val="Nagwek1"/>
    <w:uiPriority w:val="9"/>
    <w:rsid w:val="0005656F"/>
    <w:rPr>
      <w:rFonts w:asciiTheme="majorHAnsi" w:eastAsiaTheme="majorEastAsia" w:hAnsiTheme="majorHAnsi" w:cstheme="majorBidi"/>
      <w:color w:val="2F5496" w:themeColor="accent1" w:themeShade="BF"/>
      <w:sz w:val="32"/>
      <w:szCs w:val="32"/>
    </w:rPr>
  </w:style>
  <w:style w:type="character" w:customStyle="1" w:styleId="hero-bold-text">
    <w:name w:val="hero-bold-text"/>
    <w:basedOn w:val="Domylnaczcionkaakapitu"/>
    <w:rsid w:val="0005656F"/>
  </w:style>
  <w:style w:type="character" w:styleId="UyteHipercze">
    <w:name w:val="FollowedHyperlink"/>
    <w:basedOn w:val="Domylnaczcionkaakapitu"/>
    <w:uiPriority w:val="99"/>
    <w:semiHidden/>
    <w:unhideWhenUsed/>
    <w:rsid w:val="0005656F"/>
    <w:rPr>
      <w:color w:val="954F72" w:themeColor="followedHyperlink"/>
      <w:u w:val="single"/>
    </w:rPr>
  </w:style>
  <w:style w:type="character" w:customStyle="1" w:styleId="Nagwek4Znak">
    <w:name w:val="Nagłówek 4 Znak"/>
    <w:basedOn w:val="Domylnaczcionkaakapitu"/>
    <w:link w:val="Nagwek4"/>
    <w:uiPriority w:val="9"/>
    <w:rsid w:val="0005656F"/>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05656F"/>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266785">
      <w:bodyDiv w:val="1"/>
      <w:marLeft w:val="0"/>
      <w:marRight w:val="0"/>
      <w:marTop w:val="0"/>
      <w:marBottom w:val="0"/>
      <w:divBdr>
        <w:top w:val="none" w:sz="0" w:space="0" w:color="auto"/>
        <w:left w:val="none" w:sz="0" w:space="0" w:color="auto"/>
        <w:bottom w:val="none" w:sz="0" w:space="0" w:color="auto"/>
        <w:right w:val="none" w:sz="0" w:space="0" w:color="auto"/>
      </w:divBdr>
      <w:divsChild>
        <w:div w:id="1346980976">
          <w:marLeft w:val="0"/>
          <w:marRight w:val="0"/>
          <w:marTop w:val="0"/>
          <w:marBottom w:val="0"/>
          <w:divBdr>
            <w:top w:val="none" w:sz="0" w:space="0" w:color="auto"/>
            <w:left w:val="none" w:sz="0" w:space="0" w:color="auto"/>
            <w:bottom w:val="none" w:sz="0" w:space="0" w:color="auto"/>
            <w:right w:val="none" w:sz="0" w:space="0" w:color="auto"/>
          </w:divBdr>
        </w:div>
        <w:div w:id="14117536">
          <w:marLeft w:val="0"/>
          <w:marRight w:val="0"/>
          <w:marTop w:val="0"/>
          <w:marBottom w:val="0"/>
          <w:divBdr>
            <w:top w:val="none" w:sz="0" w:space="0" w:color="auto"/>
            <w:left w:val="none" w:sz="0" w:space="0" w:color="auto"/>
            <w:bottom w:val="none" w:sz="0" w:space="0" w:color="auto"/>
            <w:right w:val="none" w:sz="0" w:space="0" w:color="auto"/>
          </w:divBdr>
        </w:div>
        <w:div w:id="707803191">
          <w:marLeft w:val="0"/>
          <w:marRight w:val="0"/>
          <w:marTop w:val="0"/>
          <w:marBottom w:val="0"/>
          <w:divBdr>
            <w:top w:val="none" w:sz="0" w:space="0" w:color="auto"/>
            <w:left w:val="none" w:sz="0" w:space="0" w:color="auto"/>
            <w:bottom w:val="none" w:sz="0" w:space="0" w:color="auto"/>
            <w:right w:val="none" w:sz="0" w:space="0" w:color="auto"/>
          </w:divBdr>
        </w:div>
      </w:divsChild>
    </w:div>
    <w:div w:id="1031761946">
      <w:bodyDiv w:val="1"/>
      <w:marLeft w:val="0"/>
      <w:marRight w:val="0"/>
      <w:marTop w:val="0"/>
      <w:marBottom w:val="0"/>
      <w:divBdr>
        <w:top w:val="none" w:sz="0" w:space="0" w:color="auto"/>
        <w:left w:val="none" w:sz="0" w:space="0" w:color="auto"/>
        <w:bottom w:val="none" w:sz="0" w:space="0" w:color="auto"/>
        <w:right w:val="none" w:sz="0" w:space="0" w:color="auto"/>
      </w:divBdr>
    </w:div>
    <w:div w:id="142672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sl-lausann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in/jshofstetter/" TargetMode="External"/><Relationship Id="rId5" Type="http://schemas.openxmlformats.org/officeDocument/2006/relationships/hyperlink" Target="https://www.linkedin.com/in/margaretflahert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6157</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Szymanska</dc:creator>
  <cp:keywords/>
  <dc:description/>
  <cp:lastModifiedBy>Aneta Gacoń</cp:lastModifiedBy>
  <cp:revision>2</cp:revision>
  <dcterms:created xsi:type="dcterms:W3CDTF">2022-12-07T11:36:00Z</dcterms:created>
  <dcterms:modified xsi:type="dcterms:W3CDTF">2022-12-07T11:36:00Z</dcterms:modified>
</cp:coreProperties>
</file>