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1429" w14:textId="67A09E1B" w:rsidR="00F721D6" w:rsidRDefault="00F721D6" w:rsidP="00923921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0"/>
          <w:lang w:val="en-US"/>
        </w:rPr>
      </w:pPr>
      <w:proofErr w:type="gramStart"/>
      <w:r w:rsidRPr="00923921">
        <w:rPr>
          <w:rFonts w:ascii="Times New Roman" w:hAnsi="Times New Roman" w:cs="Times New Roman"/>
          <w:b/>
          <w:sz w:val="20"/>
          <w:highlight w:val="yellow"/>
          <w:lang w:val="en-US"/>
        </w:rPr>
        <w:t xml:space="preserve">• </w:t>
      </w:r>
      <w:r w:rsidR="00F23CCC">
        <w:rPr>
          <w:rFonts w:ascii="Times New Roman" w:hAnsi="Times New Roman" w:cs="Times New Roman"/>
          <w:b/>
          <w:sz w:val="20"/>
          <w:highlight w:val="yellow"/>
          <w:lang w:val="en-US"/>
        </w:rPr>
        <w:t xml:space="preserve"> Most</w:t>
      </w:r>
      <w:proofErr w:type="gramEnd"/>
      <w:r w:rsidR="00F23CCC">
        <w:rPr>
          <w:rFonts w:ascii="Times New Roman" w:hAnsi="Times New Roman" w:cs="Times New Roman"/>
          <w:b/>
          <w:sz w:val="20"/>
          <w:highlight w:val="yellow"/>
          <w:lang w:val="en-US"/>
        </w:rPr>
        <w:t xml:space="preserve"> common </w:t>
      </w:r>
      <w:r w:rsidR="0053085C" w:rsidRPr="00923921">
        <w:rPr>
          <w:rFonts w:ascii="Times New Roman" w:hAnsi="Times New Roman" w:cs="Times New Roman"/>
          <w:b/>
          <w:sz w:val="20"/>
          <w:highlight w:val="yellow"/>
          <w:lang w:val="en-US"/>
        </w:rPr>
        <w:t>students’ issues</w:t>
      </w:r>
    </w:p>
    <w:p w14:paraId="16526389" w14:textId="77777777" w:rsidR="0027003E" w:rsidRPr="0027003E" w:rsidRDefault="0027003E" w:rsidP="0027003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7" w:history="1">
        <w:r w:rsidRPr="0027003E">
          <w:rPr>
            <w:rStyle w:val="Hipercze"/>
            <w:rFonts w:ascii="Times New Roman" w:hAnsi="Times New Roman" w:cs="Times New Roman"/>
            <w:b/>
            <w:sz w:val="20"/>
            <w:szCs w:val="20"/>
            <w:lang w:val="en-US"/>
          </w:rPr>
          <w:t>https://vistula.wsstage.kerris.co/kontakt/studenta/listy-popularnych-spraw/</w:t>
        </w:r>
      </w:hyperlink>
    </w:p>
    <w:p w14:paraId="121748F5" w14:textId="77777777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</w:p>
    <w:p w14:paraId="22568D3D" w14:textId="4C79F3ED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  <w:r w:rsidRPr="00F721D6">
        <w:rPr>
          <w:rFonts w:ascii="Times New Roman" w:hAnsi="Times New Roman" w:cs="Times New Roman"/>
          <w:b/>
          <w:sz w:val="20"/>
          <w:lang w:val="en-US"/>
        </w:rPr>
        <w:t>1. Dean</w:t>
      </w:r>
      <w:r w:rsidR="00F23CCC">
        <w:rPr>
          <w:rFonts w:ascii="Times New Roman" w:hAnsi="Times New Roman" w:cs="Times New Roman"/>
          <w:b/>
          <w:sz w:val="20"/>
          <w:lang w:val="en-US"/>
        </w:rPr>
        <w:t>’</w:t>
      </w:r>
      <w:r w:rsidRPr="00F721D6">
        <w:rPr>
          <w:rFonts w:ascii="Times New Roman" w:hAnsi="Times New Roman" w:cs="Times New Roman"/>
          <w:b/>
          <w:sz w:val="20"/>
          <w:lang w:val="en-US"/>
        </w:rPr>
        <w:t xml:space="preserve">s </w:t>
      </w:r>
      <w:r w:rsidR="00F23CCC">
        <w:rPr>
          <w:rFonts w:ascii="Times New Roman" w:hAnsi="Times New Roman" w:cs="Times New Roman"/>
          <w:b/>
          <w:sz w:val="20"/>
          <w:lang w:val="en-US"/>
        </w:rPr>
        <w:t>O</w:t>
      </w:r>
      <w:r w:rsidRPr="00F721D6">
        <w:rPr>
          <w:rFonts w:ascii="Times New Roman" w:hAnsi="Times New Roman" w:cs="Times New Roman"/>
          <w:b/>
          <w:sz w:val="20"/>
          <w:lang w:val="en-US"/>
        </w:rPr>
        <w:t>ffice</w:t>
      </w:r>
    </w:p>
    <w:p w14:paraId="6D751368" w14:textId="44A1896D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sz w:val="20"/>
          <w:lang w:val="en-US"/>
        </w:rPr>
      </w:pPr>
      <w:r w:rsidRPr="00F721D6">
        <w:rPr>
          <w:rFonts w:ascii="Times New Roman" w:hAnsi="Times New Roman" w:cs="Times New Roman"/>
          <w:sz w:val="20"/>
          <w:lang w:val="en-US"/>
        </w:rPr>
        <w:t xml:space="preserve">Where can I </w:t>
      </w:r>
      <w:r w:rsidR="00923921">
        <w:rPr>
          <w:rFonts w:ascii="Times New Roman" w:hAnsi="Times New Roman" w:cs="Times New Roman"/>
          <w:sz w:val="20"/>
          <w:lang w:val="en-US"/>
        </w:rPr>
        <w:t>collec</w:t>
      </w:r>
      <w:r w:rsidR="00923921" w:rsidRPr="0092392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F721D6">
        <w:rPr>
          <w:rFonts w:ascii="Times New Roman" w:hAnsi="Times New Roman" w:cs="Times New Roman"/>
          <w:sz w:val="20"/>
          <w:lang w:val="en-US"/>
        </w:rPr>
        <w:t xml:space="preserve"> my student ID</w:t>
      </w:r>
      <w:r w:rsidR="0053085C">
        <w:rPr>
          <w:rFonts w:ascii="Times New Roman" w:hAnsi="Times New Roman" w:cs="Times New Roman"/>
          <w:sz w:val="20"/>
          <w:lang w:val="en-US"/>
        </w:rPr>
        <w:t xml:space="preserve"> card</w:t>
      </w:r>
      <w:r w:rsidRPr="00F721D6">
        <w:rPr>
          <w:rFonts w:ascii="Times New Roman" w:hAnsi="Times New Roman" w:cs="Times New Roman"/>
          <w:sz w:val="20"/>
          <w:lang w:val="en-US"/>
        </w:rPr>
        <w:t>?</w:t>
      </w:r>
    </w:p>
    <w:p w14:paraId="3F766A1A" w14:textId="77777777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</w:p>
    <w:p w14:paraId="3CD141E2" w14:textId="77777777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  <w:r w:rsidRPr="00F721D6">
        <w:rPr>
          <w:rFonts w:ascii="Times New Roman" w:hAnsi="Times New Roman" w:cs="Times New Roman"/>
          <w:b/>
          <w:sz w:val="20"/>
          <w:lang w:val="en-US"/>
        </w:rPr>
        <w:t>2. Planning Department</w:t>
      </w:r>
    </w:p>
    <w:p w14:paraId="42D95E28" w14:textId="60F58F46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sz w:val="20"/>
          <w:lang w:val="en-US"/>
        </w:rPr>
      </w:pPr>
      <w:r w:rsidRPr="00F721D6">
        <w:rPr>
          <w:rFonts w:ascii="Times New Roman" w:hAnsi="Times New Roman" w:cs="Times New Roman"/>
          <w:sz w:val="20"/>
          <w:lang w:val="en-US"/>
        </w:rPr>
        <w:t>I don</w:t>
      </w:r>
      <w:r w:rsidR="00F23CCC">
        <w:rPr>
          <w:rFonts w:ascii="Times New Roman" w:hAnsi="Times New Roman" w:cs="Times New Roman"/>
          <w:sz w:val="20"/>
          <w:lang w:val="en-US"/>
        </w:rPr>
        <w:t>’</w:t>
      </w:r>
      <w:r w:rsidRPr="00F721D6">
        <w:rPr>
          <w:rFonts w:ascii="Times New Roman" w:hAnsi="Times New Roman" w:cs="Times New Roman"/>
          <w:sz w:val="20"/>
          <w:lang w:val="en-US"/>
        </w:rPr>
        <w:t xml:space="preserve">t understand my </w:t>
      </w:r>
      <w:r w:rsidRPr="00F23CCC">
        <w:rPr>
          <w:rFonts w:ascii="Times New Roman" w:hAnsi="Times New Roman" w:cs="Times New Roman"/>
          <w:sz w:val="20"/>
          <w:lang w:val="en-US"/>
        </w:rPr>
        <w:t>timetable</w:t>
      </w:r>
      <w:r w:rsidRPr="00F721D6">
        <w:rPr>
          <w:rFonts w:ascii="Times New Roman" w:hAnsi="Times New Roman" w:cs="Times New Roman"/>
          <w:sz w:val="20"/>
          <w:lang w:val="en-US"/>
        </w:rPr>
        <w:t>. Who can help me?</w:t>
      </w:r>
    </w:p>
    <w:p w14:paraId="27FE0351" w14:textId="77777777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</w:p>
    <w:p w14:paraId="56D20BA6" w14:textId="77B674EB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  <w:r w:rsidRPr="00F721D6">
        <w:rPr>
          <w:rFonts w:ascii="Times New Roman" w:hAnsi="Times New Roman" w:cs="Times New Roman"/>
          <w:b/>
          <w:sz w:val="20"/>
          <w:lang w:val="en-US"/>
        </w:rPr>
        <w:t xml:space="preserve">3. IT </w:t>
      </w:r>
      <w:r w:rsidR="00F23CCC">
        <w:rPr>
          <w:rFonts w:ascii="Times New Roman" w:hAnsi="Times New Roman" w:cs="Times New Roman"/>
          <w:b/>
          <w:sz w:val="20"/>
          <w:lang w:val="en-US"/>
        </w:rPr>
        <w:t>D</w:t>
      </w:r>
      <w:r w:rsidRPr="00F721D6">
        <w:rPr>
          <w:rFonts w:ascii="Times New Roman" w:hAnsi="Times New Roman" w:cs="Times New Roman"/>
          <w:b/>
          <w:sz w:val="20"/>
          <w:lang w:val="en-US"/>
        </w:rPr>
        <w:t>epartment</w:t>
      </w:r>
    </w:p>
    <w:p w14:paraId="5315B53F" w14:textId="16D1929B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sz w:val="20"/>
          <w:lang w:val="en-US"/>
        </w:rPr>
      </w:pPr>
      <w:r w:rsidRPr="00F721D6">
        <w:rPr>
          <w:rFonts w:ascii="Times New Roman" w:hAnsi="Times New Roman" w:cs="Times New Roman"/>
          <w:sz w:val="20"/>
          <w:lang w:val="en-US"/>
        </w:rPr>
        <w:t>I</w:t>
      </w:r>
      <w:r w:rsidR="0053085C">
        <w:rPr>
          <w:rFonts w:ascii="Times New Roman" w:hAnsi="Times New Roman" w:cs="Times New Roman"/>
          <w:sz w:val="20"/>
          <w:lang w:val="en-US"/>
        </w:rPr>
        <w:t xml:space="preserve"> have a problem access</w:t>
      </w:r>
      <w:r w:rsidR="00F23CCC">
        <w:rPr>
          <w:rFonts w:ascii="Times New Roman" w:hAnsi="Times New Roman" w:cs="Times New Roman"/>
          <w:sz w:val="20"/>
          <w:lang w:val="en-US"/>
        </w:rPr>
        <w:t>ing</w:t>
      </w:r>
      <w:r w:rsidR="0053085C">
        <w:rPr>
          <w:rFonts w:ascii="Times New Roman" w:hAnsi="Times New Roman" w:cs="Times New Roman"/>
          <w:sz w:val="20"/>
          <w:lang w:val="en-US"/>
        </w:rPr>
        <w:t xml:space="preserve"> U</w:t>
      </w:r>
      <w:r w:rsidRPr="00F721D6">
        <w:rPr>
          <w:rFonts w:ascii="Times New Roman" w:hAnsi="Times New Roman" w:cs="Times New Roman"/>
          <w:sz w:val="20"/>
          <w:lang w:val="en-US"/>
        </w:rPr>
        <w:t>niversity websites. Where</w:t>
      </w:r>
      <w:r w:rsidR="00F23CCC">
        <w:rPr>
          <w:rFonts w:ascii="Times New Roman" w:hAnsi="Times New Roman" w:cs="Times New Roman"/>
          <w:sz w:val="20"/>
          <w:lang w:val="en-US"/>
        </w:rPr>
        <w:t xml:space="preserve"> can get </w:t>
      </w:r>
      <w:r w:rsidRPr="00F721D6">
        <w:rPr>
          <w:rFonts w:ascii="Times New Roman" w:hAnsi="Times New Roman" w:cs="Times New Roman"/>
          <w:sz w:val="20"/>
          <w:lang w:val="en-US"/>
        </w:rPr>
        <w:t>support?</w:t>
      </w:r>
    </w:p>
    <w:p w14:paraId="02D718D8" w14:textId="77777777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</w:p>
    <w:p w14:paraId="10E0B99D" w14:textId="064D5BF3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  <w:r w:rsidRPr="00F721D6">
        <w:rPr>
          <w:rFonts w:ascii="Times New Roman" w:hAnsi="Times New Roman" w:cs="Times New Roman"/>
          <w:b/>
          <w:sz w:val="20"/>
          <w:lang w:val="en-US"/>
        </w:rPr>
        <w:t xml:space="preserve">4. </w:t>
      </w:r>
      <w:r w:rsidR="00F23CCC">
        <w:rPr>
          <w:rFonts w:ascii="Times New Roman" w:hAnsi="Times New Roman" w:cs="Times New Roman"/>
          <w:b/>
          <w:sz w:val="20"/>
          <w:lang w:val="en-US"/>
        </w:rPr>
        <w:t>Bursar’s Office</w:t>
      </w:r>
    </w:p>
    <w:p w14:paraId="183D76C9" w14:textId="5316CDBC" w:rsidR="00F721D6" w:rsidRPr="00F721D6" w:rsidRDefault="00F23CCC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I</w:t>
      </w:r>
      <w:r w:rsidR="00F721D6" w:rsidRPr="00F721D6">
        <w:rPr>
          <w:rFonts w:ascii="Times New Roman" w:hAnsi="Times New Roman" w:cs="Times New Roman"/>
          <w:sz w:val="20"/>
          <w:lang w:val="en-US"/>
        </w:rPr>
        <w:t xml:space="preserve"> don</w:t>
      </w:r>
      <w:r>
        <w:rPr>
          <w:rFonts w:ascii="Times New Roman" w:hAnsi="Times New Roman" w:cs="Times New Roman"/>
          <w:sz w:val="20"/>
          <w:lang w:val="en-US"/>
        </w:rPr>
        <w:t>’</w:t>
      </w:r>
      <w:r w:rsidR="00F721D6" w:rsidRPr="00F721D6">
        <w:rPr>
          <w:rFonts w:ascii="Times New Roman" w:hAnsi="Times New Roman" w:cs="Times New Roman"/>
          <w:sz w:val="20"/>
          <w:lang w:val="en-US"/>
        </w:rPr>
        <w:t>t know how to pay for my studies. Who can help me?</w:t>
      </w:r>
    </w:p>
    <w:p w14:paraId="0902B0B9" w14:textId="77777777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</w:p>
    <w:p w14:paraId="4742696C" w14:textId="13C442E9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  <w:r w:rsidRPr="00F721D6">
        <w:rPr>
          <w:rFonts w:ascii="Times New Roman" w:hAnsi="Times New Roman" w:cs="Times New Roman"/>
          <w:b/>
          <w:sz w:val="20"/>
          <w:lang w:val="en-US"/>
        </w:rPr>
        <w:t>5. Career</w:t>
      </w:r>
      <w:r w:rsidR="00F23CCC">
        <w:rPr>
          <w:rFonts w:ascii="Times New Roman" w:hAnsi="Times New Roman" w:cs="Times New Roman"/>
          <w:b/>
          <w:sz w:val="20"/>
          <w:lang w:val="en-US"/>
        </w:rPr>
        <w:t>s</w:t>
      </w:r>
      <w:r w:rsidRPr="00F721D6">
        <w:rPr>
          <w:rFonts w:ascii="Times New Roman" w:hAnsi="Times New Roman" w:cs="Times New Roman"/>
          <w:b/>
          <w:sz w:val="20"/>
          <w:lang w:val="en-US"/>
        </w:rPr>
        <w:t xml:space="preserve"> and Internship</w:t>
      </w:r>
      <w:r w:rsidR="00F23CCC">
        <w:rPr>
          <w:rFonts w:ascii="Times New Roman" w:hAnsi="Times New Roman" w:cs="Times New Roman"/>
          <w:b/>
          <w:sz w:val="20"/>
          <w:lang w:val="en-US"/>
        </w:rPr>
        <w:t>s</w:t>
      </w:r>
      <w:r w:rsidRPr="00F721D6">
        <w:rPr>
          <w:rFonts w:ascii="Times New Roman" w:hAnsi="Times New Roman" w:cs="Times New Roman"/>
          <w:b/>
          <w:sz w:val="20"/>
          <w:lang w:val="en-US"/>
        </w:rPr>
        <w:t xml:space="preserve"> Department</w:t>
      </w:r>
    </w:p>
    <w:p w14:paraId="59D32142" w14:textId="1FF73DEF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Where can I get support </w:t>
      </w:r>
      <w:r w:rsidR="00923921">
        <w:rPr>
          <w:rFonts w:ascii="Times New Roman" w:hAnsi="Times New Roman" w:cs="Times New Roman"/>
          <w:sz w:val="20"/>
          <w:lang w:val="en-US"/>
        </w:rPr>
        <w:t xml:space="preserve">when </w:t>
      </w:r>
      <w:r w:rsidR="00F23CCC">
        <w:rPr>
          <w:rFonts w:ascii="Times New Roman" w:hAnsi="Times New Roman" w:cs="Times New Roman"/>
          <w:sz w:val="20"/>
          <w:lang w:val="en-US"/>
        </w:rPr>
        <w:t>looking</w:t>
      </w:r>
      <w:r w:rsidR="00923921">
        <w:rPr>
          <w:rFonts w:ascii="Times New Roman" w:hAnsi="Times New Roman" w:cs="Times New Roman"/>
          <w:sz w:val="20"/>
          <w:lang w:val="en-US"/>
        </w:rPr>
        <w:t xml:space="preserve"> for</w:t>
      </w:r>
      <w:r w:rsidRPr="00F721D6">
        <w:rPr>
          <w:rFonts w:ascii="Times New Roman" w:hAnsi="Times New Roman" w:cs="Times New Roman"/>
          <w:sz w:val="20"/>
          <w:lang w:val="en-US"/>
        </w:rPr>
        <w:t xml:space="preserve"> internships, </w:t>
      </w:r>
      <w:r w:rsidR="00F23CCC">
        <w:rPr>
          <w:rFonts w:ascii="Times New Roman" w:hAnsi="Times New Roman" w:cs="Times New Roman"/>
          <w:sz w:val="20"/>
          <w:lang w:val="en-US"/>
        </w:rPr>
        <w:t>student placements</w:t>
      </w:r>
      <w:r w:rsidRPr="00F721D6">
        <w:rPr>
          <w:rFonts w:ascii="Times New Roman" w:hAnsi="Times New Roman" w:cs="Times New Roman"/>
          <w:sz w:val="20"/>
          <w:lang w:val="en-US"/>
        </w:rPr>
        <w:t xml:space="preserve"> or job offers?</w:t>
      </w:r>
    </w:p>
    <w:p w14:paraId="13AFD6B1" w14:textId="77777777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</w:p>
    <w:p w14:paraId="5BCC057D" w14:textId="543D37EF" w:rsidR="00F721D6" w:rsidRPr="00F721D6" w:rsidRDefault="0027003E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6. Erasmus</w:t>
      </w:r>
      <w:r w:rsidR="00F721D6" w:rsidRPr="00F721D6">
        <w:rPr>
          <w:rFonts w:ascii="Times New Roman" w:hAnsi="Times New Roman" w:cs="Times New Roman"/>
          <w:b/>
          <w:sz w:val="20"/>
          <w:lang w:val="en-US"/>
        </w:rPr>
        <w:t>+</w:t>
      </w:r>
    </w:p>
    <w:p w14:paraId="3CFB674C" w14:textId="5DC1725D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sz w:val="20"/>
          <w:lang w:val="en-US"/>
        </w:rPr>
      </w:pPr>
      <w:r w:rsidRPr="00F721D6">
        <w:rPr>
          <w:rFonts w:ascii="Times New Roman" w:hAnsi="Times New Roman" w:cs="Times New Roman"/>
          <w:sz w:val="20"/>
          <w:lang w:val="en-US"/>
        </w:rPr>
        <w:t xml:space="preserve">How </w:t>
      </w:r>
      <w:r w:rsidR="00CC7503">
        <w:rPr>
          <w:rFonts w:ascii="Times New Roman" w:hAnsi="Times New Roman" w:cs="Times New Roman"/>
          <w:sz w:val="20"/>
          <w:lang w:val="en-US"/>
        </w:rPr>
        <w:t>can I</w:t>
      </w:r>
      <w:r w:rsidRPr="00F721D6">
        <w:rPr>
          <w:rFonts w:ascii="Times New Roman" w:hAnsi="Times New Roman" w:cs="Times New Roman"/>
          <w:sz w:val="20"/>
          <w:lang w:val="en-US"/>
        </w:rPr>
        <w:t xml:space="preserve"> apply </w:t>
      </w:r>
      <w:r w:rsidR="00923921">
        <w:rPr>
          <w:rFonts w:ascii="Times New Roman" w:hAnsi="Times New Roman" w:cs="Times New Roman"/>
          <w:sz w:val="20"/>
          <w:lang w:val="en-US"/>
        </w:rPr>
        <w:t>for</w:t>
      </w:r>
      <w:r w:rsidRPr="00F721D6">
        <w:rPr>
          <w:rFonts w:ascii="Times New Roman" w:hAnsi="Times New Roman" w:cs="Times New Roman"/>
          <w:sz w:val="20"/>
          <w:lang w:val="en-US"/>
        </w:rPr>
        <w:t xml:space="preserve"> the Erasmus + program?</w:t>
      </w:r>
    </w:p>
    <w:p w14:paraId="13B6B51D" w14:textId="77777777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</w:p>
    <w:p w14:paraId="634EDF97" w14:textId="77777777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  <w:r w:rsidRPr="00F721D6">
        <w:rPr>
          <w:rFonts w:ascii="Times New Roman" w:hAnsi="Times New Roman" w:cs="Times New Roman"/>
          <w:b/>
          <w:sz w:val="20"/>
          <w:lang w:val="en-US"/>
        </w:rPr>
        <w:t>7. Library</w:t>
      </w:r>
    </w:p>
    <w:p w14:paraId="63E49DB0" w14:textId="7BCB2EAC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sz w:val="20"/>
          <w:lang w:val="en-US"/>
        </w:rPr>
      </w:pPr>
      <w:r w:rsidRPr="00F721D6">
        <w:rPr>
          <w:rFonts w:ascii="Times New Roman" w:hAnsi="Times New Roman" w:cs="Times New Roman"/>
          <w:sz w:val="20"/>
          <w:lang w:val="en-US"/>
        </w:rPr>
        <w:t xml:space="preserve">Where can I find information about the library training and how </w:t>
      </w:r>
      <w:r w:rsidR="00F23CCC">
        <w:rPr>
          <w:rFonts w:ascii="Times New Roman" w:hAnsi="Times New Roman" w:cs="Times New Roman"/>
          <w:sz w:val="20"/>
          <w:lang w:val="en-US"/>
        </w:rPr>
        <w:t xml:space="preserve">can I </w:t>
      </w:r>
      <w:r w:rsidR="00582DF6">
        <w:rPr>
          <w:rFonts w:ascii="Times New Roman" w:hAnsi="Times New Roman" w:cs="Times New Roman"/>
          <w:sz w:val="20"/>
          <w:lang w:val="en-US"/>
        </w:rPr>
        <w:t>pass it</w:t>
      </w:r>
      <w:r w:rsidRPr="00F721D6">
        <w:rPr>
          <w:rFonts w:ascii="Times New Roman" w:hAnsi="Times New Roman" w:cs="Times New Roman"/>
          <w:sz w:val="20"/>
          <w:lang w:val="en-US"/>
        </w:rPr>
        <w:t>?</w:t>
      </w:r>
    </w:p>
    <w:p w14:paraId="5482501D" w14:textId="77777777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</w:p>
    <w:p w14:paraId="264846F2" w14:textId="77777777" w:rsidR="00F721D6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b/>
          <w:sz w:val="20"/>
          <w:lang w:val="en-US"/>
        </w:rPr>
      </w:pPr>
      <w:r w:rsidRPr="00F721D6">
        <w:rPr>
          <w:rFonts w:ascii="Times New Roman" w:hAnsi="Times New Roman" w:cs="Times New Roman"/>
          <w:b/>
          <w:sz w:val="20"/>
          <w:lang w:val="en-US"/>
        </w:rPr>
        <w:t>8. Medical care</w:t>
      </w:r>
    </w:p>
    <w:p w14:paraId="768D1F22" w14:textId="64ACD0F9" w:rsidR="00904B43" w:rsidRPr="00F721D6" w:rsidRDefault="00F721D6" w:rsidP="00F721D6">
      <w:pPr>
        <w:pStyle w:val="Akapitzlist"/>
        <w:spacing w:line="276" w:lineRule="auto"/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 w:rsidRPr="00F721D6">
        <w:rPr>
          <w:rFonts w:ascii="Times New Roman" w:hAnsi="Times New Roman" w:cs="Times New Roman"/>
          <w:sz w:val="20"/>
          <w:lang w:val="en-US"/>
        </w:rPr>
        <w:t xml:space="preserve">I need </w:t>
      </w:r>
      <w:r w:rsidR="00582DF6">
        <w:rPr>
          <w:rFonts w:ascii="Times New Roman" w:hAnsi="Times New Roman" w:cs="Times New Roman"/>
          <w:sz w:val="20"/>
          <w:lang w:val="en-US"/>
        </w:rPr>
        <w:t xml:space="preserve">to consult </w:t>
      </w:r>
      <w:r w:rsidRPr="00F721D6">
        <w:rPr>
          <w:rFonts w:ascii="Times New Roman" w:hAnsi="Times New Roman" w:cs="Times New Roman"/>
          <w:sz w:val="20"/>
          <w:lang w:val="en-US"/>
        </w:rPr>
        <w:t xml:space="preserve">a doctor, where can I find </w:t>
      </w:r>
      <w:r w:rsidR="00923921" w:rsidRPr="00F721D6">
        <w:rPr>
          <w:rFonts w:ascii="Times New Roman" w:hAnsi="Times New Roman" w:cs="Times New Roman"/>
          <w:sz w:val="20"/>
          <w:lang w:val="en-US"/>
        </w:rPr>
        <w:t xml:space="preserve">contact </w:t>
      </w:r>
      <w:r w:rsidR="00923921">
        <w:rPr>
          <w:rFonts w:ascii="Times New Roman" w:hAnsi="Times New Roman" w:cs="Times New Roman"/>
          <w:sz w:val="20"/>
          <w:lang w:val="en-US"/>
        </w:rPr>
        <w:t>information</w:t>
      </w:r>
      <w:r w:rsidRPr="00F721D6">
        <w:rPr>
          <w:rFonts w:ascii="Times New Roman" w:hAnsi="Times New Roman" w:cs="Times New Roman"/>
          <w:sz w:val="20"/>
          <w:lang w:val="en-US"/>
        </w:rPr>
        <w:t>?</w:t>
      </w:r>
    </w:p>
    <w:p w14:paraId="1EF05A95" w14:textId="77777777" w:rsidR="009F0429" w:rsidRPr="0027003E" w:rsidRDefault="009F0429" w:rsidP="0027003E">
      <w:pPr>
        <w:pStyle w:val="Akapitzlist"/>
        <w:ind w:left="502" w:hanging="36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53FCAC24" w14:textId="77777777" w:rsidR="00F721D6" w:rsidRPr="0027003E" w:rsidRDefault="00F721D6" w:rsidP="0027003E">
      <w:pPr>
        <w:rPr>
          <w:rFonts w:ascii="Times New Roman" w:hAnsi="Times New Roman" w:cs="Times New Roman"/>
          <w:b/>
          <w:sz w:val="20"/>
          <w:szCs w:val="20"/>
          <w:highlight w:val="yellow"/>
          <w:lang w:val="en-US"/>
        </w:rPr>
      </w:pPr>
      <w:r w:rsidRPr="0027003E">
        <w:rPr>
          <w:rFonts w:ascii="Times New Roman" w:hAnsi="Times New Roman" w:cs="Times New Roman"/>
          <w:b/>
          <w:sz w:val="20"/>
          <w:szCs w:val="20"/>
          <w:highlight w:val="yellow"/>
          <w:lang w:val="en-US"/>
        </w:rPr>
        <w:t>• Medical care</w:t>
      </w:r>
    </w:p>
    <w:p w14:paraId="1F64BBAB" w14:textId="51686BC2" w:rsidR="00F721D6" w:rsidRPr="0027003E" w:rsidRDefault="00F721D6" w:rsidP="0027003E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Vistula students can benefit from medical and psychological care </w:t>
      </w:r>
      <w:r w:rsidR="009E6660"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provided 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in the formula that is most convenient for them. </w:t>
      </w:r>
      <w:r w:rsidR="00582DF6" w:rsidRPr="0027003E">
        <w:rPr>
          <w:rFonts w:ascii="Times New Roman" w:hAnsi="Times New Roman" w:cs="Times New Roman"/>
          <w:sz w:val="20"/>
          <w:szCs w:val="20"/>
          <w:lang w:val="en-US"/>
        </w:rPr>
        <w:t>You can consult an i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nternist and </w:t>
      </w:r>
      <w:r w:rsidR="00582DF6"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psychologist at </w:t>
      </w:r>
      <w:r w:rsidR="00582DF6" w:rsidRPr="0027003E">
        <w:rPr>
          <w:rFonts w:ascii="Times New Roman" w:hAnsi="Times New Roman" w:cs="Times New Roman"/>
          <w:sz w:val="20"/>
          <w:szCs w:val="20"/>
          <w:lang w:val="en-US"/>
        </w:rPr>
        <w:t>our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82DF6" w:rsidRPr="0027003E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niversity in </w:t>
      </w:r>
      <w:r w:rsidR="00923921" w:rsidRPr="0027003E">
        <w:rPr>
          <w:rFonts w:ascii="Times New Roman" w:hAnsi="Times New Roman" w:cs="Times New Roman"/>
          <w:sz w:val="20"/>
          <w:szCs w:val="20"/>
          <w:lang w:val="en-US"/>
        </w:rPr>
        <w:t>room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82DF6" w:rsidRPr="0027003E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o. 24. Students </w:t>
      </w:r>
      <w:r w:rsidR="00CC7503" w:rsidRPr="0027003E">
        <w:rPr>
          <w:rFonts w:ascii="Times New Roman" w:hAnsi="Times New Roman" w:cs="Times New Roman"/>
          <w:sz w:val="20"/>
          <w:szCs w:val="20"/>
          <w:lang w:val="en-US"/>
        </w:rPr>
        <w:t>who are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 in Poland and use a </w:t>
      </w:r>
      <w:r w:rsidR="00CC7503" w:rsidRPr="0027003E">
        <w:rPr>
          <w:rFonts w:ascii="Times New Roman" w:hAnsi="Times New Roman" w:cs="Times New Roman"/>
          <w:sz w:val="20"/>
          <w:szCs w:val="20"/>
          <w:lang w:val="en-US"/>
        </w:rPr>
        <w:t>tele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phone supported by </w:t>
      </w:r>
      <w:r w:rsidR="00523946" w:rsidRPr="0027003E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 Polish mobile network can also </w:t>
      </w:r>
      <w:r w:rsidR="00523946" w:rsidRPr="0027003E">
        <w:rPr>
          <w:rFonts w:ascii="Times New Roman" w:hAnsi="Times New Roman" w:cs="Times New Roman"/>
          <w:sz w:val="20"/>
          <w:szCs w:val="20"/>
          <w:lang w:val="en-US"/>
        </w:rPr>
        <w:t>use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C7503" w:rsidRPr="0027003E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 advice</w:t>
      </w:r>
      <w:r w:rsidR="00CC7503"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 by telephone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 - after prior registration via </w:t>
      </w:r>
      <w:r w:rsidR="00634945" w:rsidRPr="0027003E">
        <w:rPr>
          <w:rFonts w:ascii="Times New Roman" w:hAnsi="Times New Roman" w:cs="Times New Roman"/>
          <w:sz w:val="20"/>
          <w:szCs w:val="20"/>
          <w:lang w:val="en-US"/>
        </w:rPr>
        <w:t>our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23921" w:rsidRPr="0027003E">
        <w:rPr>
          <w:rFonts w:ascii="Times New Roman" w:hAnsi="Times New Roman" w:cs="Times New Roman"/>
          <w:sz w:val="20"/>
          <w:szCs w:val="20"/>
          <w:lang w:val="en-US"/>
        </w:rPr>
        <w:t>website: https: //book.vistula.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edu.pl. Telephone contact takes place </w:t>
      </w:r>
      <w:r w:rsidR="00523946"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on 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>the confirmed consultation date</w:t>
      </w:r>
      <w:r w:rsidR="00523946"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 and hour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. During </w:t>
      </w:r>
      <w:r w:rsidR="00CC7503" w:rsidRPr="0027003E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23946" w:rsidRPr="0027003E">
        <w:rPr>
          <w:rFonts w:ascii="Times New Roman" w:hAnsi="Times New Roman" w:cs="Times New Roman"/>
          <w:sz w:val="20"/>
          <w:szCs w:val="20"/>
          <w:lang w:val="en-US"/>
        </w:rPr>
        <w:t>telephone consultation</w:t>
      </w:r>
      <w:r w:rsidRPr="0027003E">
        <w:rPr>
          <w:rFonts w:ascii="Times New Roman" w:hAnsi="Times New Roman" w:cs="Times New Roman"/>
          <w:sz w:val="20"/>
          <w:szCs w:val="20"/>
          <w:lang w:val="en-US"/>
        </w:rPr>
        <w:t xml:space="preserve"> you can get a referral for the COVID-19 vaccination (passport number must be provided).</w:t>
      </w:r>
    </w:p>
    <w:p w14:paraId="17645CA7" w14:textId="3DFA80DA" w:rsidR="009F0429" w:rsidRPr="0027003E" w:rsidRDefault="00523946" w:rsidP="0027003E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7003E">
        <w:rPr>
          <w:rFonts w:ascii="Times New Roman" w:hAnsi="Times New Roman" w:cs="Times New Roman"/>
          <w:b/>
          <w:sz w:val="20"/>
          <w:szCs w:val="20"/>
          <w:lang w:val="en-US"/>
        </w:rPr>
        <w:t>IMPORTANT</w:t>
      </w:r>
      <w:r w:rsidR="00F721D6" w:rsidRPr="0027003E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during </w:t>
      </w:r>
      <w:r w:rsidR="00CC7503" w:rsidRPr="0027003E">
        <w:rPr>
          <w:rFonts w:ascii="Times New Roman" w:hAnsi="Times New Roman" w:cs="Times New Roman"/>
          <w:b/>
          <w:sz w:val="20"/>
          <w:szCs w:val="20"/>
          <w:lang w:val="en-US"/>
        </w:rPr>
        <w:t>an</w:t>
      </w:r>
      <w:r w:rsidR="00F721D6" w:rsidRPr="0027003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on-line </w:t>
      </w:r>
      <w:r w:rsidRPr="0027003E">
        <w:rPr>
          <w:rFonts w:ascii="Times New Roman" w:hAnsi="Times New Roman" w:cs="Times New Roman"/>
          <w:b/>
          <w:sz w:val="20"/>
          <w:szCs w:val="20"/>
          <w:lang w:val="en-US"/>
        </w:rPr>
        <w:t>consultation</w:t>
      </w:r>
      <w:r w:rsidR="00F721D6" w:rsidRPr="0027003E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the doctor does not issue health certificates </w:t>
      </w:r>
      <w:r w:rsidR="00CC7503" w:rsidRPr="0027003E">
        <w:rPr>
          <w:rFonts w:ascii="Times New Roman" w:hAnsi="Times New Roman" w:cs="Times New Roman"/>
          <w:b/>
          <w:sz w:val="20"/>
          <w:szCs w:val="20"/>
          <w:lang w:val="en-US"/>
        </w:rPr>
        <w:t xml:space="preserve">required during the recruitment process </w:t>
      </w:r>
      <w:r w:rsidR="00923921" w:rsidRPr="0027003E">
        <w:rPr>
          <w:rFonts w:ascii="Times New Roman" w:hAnsi="Times New Roman" w:cs="Times New Roman"/>
          <w:b/>
          <w:sz w:val="20"/>
          <w:szCs w:val="20"/>
          <w:lang w:val="en-US"/>
        </w:rPr>
        <w:t>for</w:t>
      </w:r>
      <w:r w:rsidR="00F721D6" w:rsidRPr="0027003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candidates for studies.</w:t>
      </w:r>
    </w:p>
    <w:p w14:paraId="5C234145" w14:textId="77777777" w:rsidR="00F721D6" w:rsidRPr="00F721D6" w:rsidRDefault="00F721D6" w:rsidP="00F721D6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F721D6">
        <w:rPr>
          <w:rFonts w:ascii="Times New Roman" w:hAnsi="Times New Roman" w:cs="Times New Roman"/>
          <w:b/>
          <w:sz w:val="20"/>
          <w:szCs w:val="20"/>
          <w:highlight w:val="yellow"/>
          <w:lang w:val="en-US"/>
        </w:rPr>
        <w:t>• Procedure for linguistic verification of diploma theses</w:t>
      </w:r>
    </w:p>
    <w:p w14:paraId="4F8BD147" w14:textId="2FF4DE26" w:rsidR="00F721D6" w:rsidRPr="00F721D6" w:rsidRDefault="00F721D6" w:rsidP="0027003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721D6">
        <w:rPr>
          <w:rFonts w:ascii="Times New Roman" w:hAnsi="Times New Roman" w:cs="Times New Roman"/>
          <w:sz w:val="20"/>
          <w:szCs w:val="20"/>
          <w:lang w:val="en-US"/>
        </w:rPr>
        <w:t>All diploma theses that are not written in the student</w:t>
      </w:r>
      <w:r w:rsidR="0094685A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Pr="00F721D6">
        <w:rPr>
          <w:rFonts w:ascii="Times New Roman" w:hAnsi="Times New Roman" w:cs="Times New Roman"/>
          <w:sz w:val="20"/>
          <w:szCs w:val="20"/>
          <w:lang w:val="en-US"/>
        </w:rPr>
        <w:t xml:space="preserve">s native language, except for theses written at the Faculty of Philology, must be verified for </w:t>
      </w:r>
      <w:r w:rsidR="00CC7503">
        <w:rPr>
          <w:rFonts w:ascii="Times New Roman" w:hAnsi="Times New Roman" w:cs="Times New Roman"/>
          <w:sz w:val="20"/>
          <w:szCs w:val="20"/>
          <w:lang w:val="en-US"/>
        </w:rPr>
        <w:t xml:space="preserve">their </w:t>
      </w:r>
      <w:r w:rsidRPr="00F721D6">
        <w:rPr>
          <w:rFonts w:ascii="Times New Roman" w:hAnsi="Times New Roman" w:cs="Times New Roman"/>
          <w:sz w:val="20"/>
          <w:szCs w:val="20"/>
          <w:lang w:val="en-US"/>
        </w:rPr>
        <w:t>linguistic correctness.</w:t>
      </w:r>
    </w:p>
    <w:p w14:paraId="41E86922" w14:textId="4576E21E" w:rsidR="00F721D6" w:rsidRPr="00747A56" w:rsidRDefault="00CC7503" w:rsidP="00F721D6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On obtaining an</w:t>
      </w:r>
      <w:r w:rsidR="00F721D6" w:rsidRPr="00F721D6">
        <w:rPr>
          <w:rFonts w:ascii="Times New Roman" w:hAnsi="Times New Roman" w:cs="Times New Roman"/>
          <w:sz w:val="20"/>
          <w:szCs w:val="20"/>
          <w:lang w:val="en-US"/>
        </w:rPr>
        <w:t xml:space="preserve"> initial approval </w:t>
      </w:r>
      <w:r>
        <w:rPr>
          <w:rFonts w:ascii="Times New Roman" w:hAnsi="Times New Roman" w:cs="Times New Roman"/>
          <w:sz w:val="20"/>
          <w:szCs w:val="20"/>
          <w:lang w:val="en-US"/>
        </w:rPr>
        <w:t>from</w:t>
      </w:r>
      <w:r w:rsidR="00F721D6" w:rsidRPr="00F721D6">
        <w:rPr>
          <w:rFonts w:ascii="Times New Roman" w:hAnsi="Times New Roman" w:cs="Times New Roman"/>
          <w:sz w:val="20"/>
          <w:szCs w:val="20"/>
          <w:lang w:val="en-US"/>
        </w:rPr>
        <w:t xml:space="preserve"> the supervisor, the student </w:t>
      </w:r>
      <w:r w:rsidR="0094685A">
        <w:rPr>
          <w:rFonts w:ascii="Times New Roman" w:hAnsi="Times New Roman" w:cs="Times New Roman"/>
          <w:sz w:val="20"/>
          <w:szCs w:val="20"/>
          <w:lang w:val="en-US"/>
        </w:rPr>
        <w:t>uploads</w:t>
      </w:r>
      <w:r w:rsidR="00F721D6" w:rsidRPr="00F721D6">
        <w:rPr>
          <w:rFonts w:ascii="Times New Roman" w:hAnsi="Times New Roman" w:cs="Times New Roman"/>
          <w:sz w:val="20"/>
          <w:szCs w:val="20"/>
          <w:lang w:val="en-US"/>
        </w:rPr>
        <w:t xml:space="preserve"> the thesis into the APD </w:t>
      </w:r>
      <w:r w:rsidR="0094685A">
        <w:rPr>
          <w:rFonts w:ascii="Times New Roman" w:hAnsi="Times New Roman" w:cs="Times New Roman"/>
          <w:sz w:val="20"/>
          <w:szCs w:val="20"/>
          <w:lang w:val="en-US"/>
        </w:rPr>
        <w:t>system</w:t>
      </w:r>
      <w:r w:rsidR="00F721D6" w:rsidRPr="00F721D6">
        <w:rPr>
          <w:rFonts w:ascii="Times New Roman" w:hAnsi="Times New Roman" w:cs="Times New Roman"/>
          <w:sz w:val="20"/>
          <w:szCs w:val="20"/>
          <w:lang w:val="en-US"/>
        </w:rPr>
        <w:t>. The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</w:t>
      </w:r>
      <w:r w:rsidR="00747A56">
        <w:rPr>
          <w:rFonts w:ascii="Times New Roman" w:hAnsi="Times New Roman" w:cs="Times New Roman"/>
          <w:sz w:val="20"/>
          <w:szCs w:val="20"/>
          <w:lang w:val="en-US"/>
        </w:rPr>
        <w:t>es</w:t>
      </w:r>
      <w:r>
        <w:rPr>
          <w:rFonts w:ascii="Times New Roman" w:hAnsi="Times New Roman" w:cs="Times New Roman"/>
          <w:sz w:val="20"/>
          <w:szCs w:val="20"/>
          <w:lang w:val="en-US"/>
        </w:rPr>
        <w:t>is is then forwarded</w:t>
      </w:r>
      <w:r w:rsidR="00F721D6" w:rsidRPr="00F721D6"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r w:rsidR="00F721D6" w:rsidRPr="00747A56">
        <w:rPr>
          <w:rFonts w:ascii="Times New Roman" w:hAnsi="Times New Roman" w:cs="Times New Roman"/>
          <w:sz w:val="20"/>
          <w:szCs w:val="20"/>
          <w:lang w:val="en-US"/>
        </w:rPr>
        <w:t>the Foreign Language</w:t>
      </w:r>
      <w:r w:rsidR="0094685A" w:rsidRPr="00747A5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F721D6"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 Cent</w:t>
      </w:r>
      <w:r w:rsidR="0094685A" w:rsidRPr="00747A56">
        <w:rPr>
          <w:rFonts w:ascii="Times New Roman" w:hAnsi="Times New Roman" w:cs="Times New Roman"/>
          <w:sz w:val="20"/>
          <w:szCs w:val="20"/>
          <w:lang w:val="en-US"/>
        </w:rPr>
        <w:t>re</w:t>
      </w:r>
      <w:r w:rsidR="00F721D6" w:rsidRPr="00747A56">
        <w:rPr>
          <w:rFonts w:ascii="Times New Roman" w:hAnsi="Times New Roman" w:cs="Times New Roman"/>
          <w:sz w:val="20"/>
          <w:szCs w:val="20"/>
          <w:lang w:val="en-US"/>
        </w:rPr>
        <w:t>, wh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ich provides </w:t>
      </w:r>
      <w:r w:rsidR="00F721D6"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the supervisor 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>with information on</w:t>
      </w:r>
      <w:r w:rsidR="00F721D6"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 a positive or negative result of the language verification within 7 working days.</w:t>
      </w:r>
    </w:p>
    <w:p w14:paraId="6C43D499" w14:textId="436C9719" w:rsidR="001F3BB8" w:rsidRPr="00747A56" w:rsidRDefault="00F721D6" w:rsidP="00F721D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After obtaining a positive result, the </w:t>
      </w:r>
      <w:r w:rsidR="00923921" w:rsidRPr="00747A56">
        <w:rPr>
          <w:rFonts w:ascii="Times New Roman" w:hAnsi="Times New Roman" w:cs="Times New Roman"/>
          <w:sz w:val="20"/>
          <w:szCs w:val="20"/>
          <w:lang w:val="en-US"/>
        </w:rPr>
        <w:t>supervisor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685A"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accepts 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94685A" w:rsidRPr="00747A56">
        <w:rPr>
          <w:rFonts w:ascii="Times New Roman" w:hAnsi="Times New Roman" w:cs="Times New Roman"/>
          <w:sz w:val="20"/>
          <w:szCs w:val="20"/>
          <w:lang w:val="en-US"/>
        </w:rPr>
        <w:t>thesis</w:t>
      </w:r>
      <w:r w:rsidR="00747A56"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 for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923921" w:rsidRPr="00747A56">
        <w:rPr>
          <w:rFonts w:ascii="Times New Roman" w:hAnsi="Times New Roman" w:cs="Times New Roman"/>
          <w:sz w:val="20"/>
          <w:szCs w:val="20"/>
          <w:lang w:val="en-US"/>
        </w:rPr>
        <w:t>subsequent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 diploma procedures. </w:t>
      </w:r>
      <w:r w:rsidR="0094685A" w:rsidRPr="00747A56">
        <w:rPr>
          <w:rFonts w:ascii="Times New Roman" w:hAnsi="Times New Roman" w:cs="Times New Roman"/>
          <w:sz w:val="20"/>
          <w:szCs w:val="20"/>
          <w:lang w:val="en-US"/>
        </w:rPr>
        <w:t>When the result is negative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923921"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the supervisor 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withdraws the </w:t>
      </w:r>
      <w:r w:rsidR="0094685A" w:rsidRPr="00747A56">
        <w:rPr>
          <w:rFonts w:ascii="Times New Roman" w:hAnsi="Times New Roman" w:cs="Times New Roman"/>
          <w:sz w:val="20"/>
          <w:szCs w:val="20"/>
          <w:lang w:val="en-US"/>
        </w:rPr>
        <w:t>thesis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F3BB8" w:rsidRPr="00747A56">
        <w:rPr>
          <w:rFonts w:ascii="Times New Roman" w:hAnsi="Times New Roman" w:cs="Times New Roman"/>
          <w:sz w:val="20"/>
          <w:szCs w:val="20"/>
          <w:lang w:val="en-US"/>
        </w:rPr>
        <w:t>based on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 the justification for </w:t>
      </w:r>
      <w:r w:rsidR="00923921" w:rsidRPr="00747A56">
        <w:rPr>
          <w:rFonts w:ascii="Times New Roman" w:hAnsi="Times New Roman" w:cs="Times New Roman"/>
          <w:sz w:val="20"/>
          <w:szCs w:val="20"/>
          <w:lang w:val="en-US"/>
        </w:rPr>
        <w:t>the withdrawal provided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 by the </w:t>
      </w:r>
      <w:r w:rsidR="00923921" w:rsidRPr="00747A56">
        <w:rPr>
          <w:rFonts w:ascii="Times New Roman" w:hAnsi="Times New Roman" w:cs="Times New Roman"/>
          <w:sz w:val="20"/>
          <w:szCs w:val="20"/>
          <w:lang w:val="en-US"/>
        </w:rPr>
        <w:t>Foreign Language</w:t>
      </w:r>
      <w:r w:rsidR="001F3BB8" w:rsidRPr="00747A5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923921"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 Cent</w:t>
      </w:r>
      <w:r w:rsidR="001F3BB8" w:rsidRPr="00747A56">
        <w:rPr>
          <w:rFonts w:ascii="Times New Roman" w:hAnsi="Times New Roman" w:cs="Times New Roman"/>
          <w:sz w:val="20"/>
          <w:szCs w:val="20"/>
          <w:lang w:val="en-US"/>
        </w:rPr>
        <w:t>re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8695EEA" w14:textId="6D96A9E9" w:rsidR="007C0762" w:rsidRPr="00F721D6" w:rsidRDefault="001F3BB8" w:rsidP="00F721D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7A56">
        <w:rPr>
          <w:rFonts w:ascii="Times New Roman" w:hAnsi="Times New Roman" w:cs="Times New Roman"/>
          <w:sz w:val="20"/>
          <w:szCs w:val="20"/>
          <w:lang w:val="en-US"/>
        </w:rPr>
        <w:t>A s</w:t>
      </w:r>
      <w:r w:rsidR="00F721D6"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tudent writing 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F721D6" w:rsidRPr="00747A56">
        <w:rPr>
          <w:rFonts w:ascii="Times New Roman" w:hAnsi="Times New Roman" w:cs="Times New Roman"/>
          <w:sz w:val="20"/>
          <w:szCs w:val="20"/>
          <w:lang w:val="en-US"/>
        </w:rPr>
        <w:t>thes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721D6"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s in </w:t>
      </w:r>
      <w:r w:rsidRPr="00747A56">
        <w:rPr>
          <w:rFonts w:ascii="Times New Roman" w:hAnsi="Times New Roman" w:cs="Times New Roman"/>
          <w:sz w:val="20"/>
          <w:szCs w:val="20"/>
          <w:lang w:val="en-US"/>
        </w:rPr>
        <w:t>his/her</w:t>
      </w:r>
      <w:r w:rsidR="00F721D6" w:rsidRPr="00747A56">
        <w:rPr>
          <w:rFonts w:ascii="Times New Roman" w:hAnsi="Times New Roman" w:cs="Times New Roman"/>
          <w:sz w:val="20"/>
          <w:szCs w:val="20"/>
          <w:lang w:val="en-US"/>
        </w:rPr>
        <w:t xml:space="preserve"> native</w:t>
      </w:r>
      <w:r w:rsidR="00F721D6" w:rsidRPr="00F721D6">
        <w:rPr>
          <w:rFonts w:ascii="Times New Roman" w:hAnsi="Times New Roman" w:cs="Times New Roman"/>
          <w:sz w:val="20"/>
          <w:szCs w:val="20"/>
          <w:lang w:val="en-US"/>
        </w:rPr>
        <w:t xml:space="preserve"> language is required to present an appropriate declaration signed by the supervisor.</w:t>
      </w:r>
    </w:p>
    <w:sectPr w:rsidR="007C0762" w:rsidRPr="00F721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51D5F" w14:textId="77777777" w:rsidR="00CB2B80" w:rsidRDefault="00CB2B80" w:rsidP="009F0429">
      <w:pPr>
        <w:spacing w:after="0" w:line="240" w:lineRule="auto"/>
      </w:pPr>
      <w:r>
        <w:separator/>
      </w:r>
    </w:p>
  </w:endnote>
  <w:endnote w:type="continuationSeparator" w:id="0">
    <w:p w14:paraId="7B1D75E4" w14:textId="77777777" w:rsidR="00CB2B80" w:rsidRDefault="00CB2B80" w:rsidP="009F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116083"/>
      <w:docPartObj>
        <w:docPartGallery w:val="Page Numbers (Bottom of Page)"/>
        <w:docPartUnique/>
      </w:docPartObj>
    </w:sdtPr>
    <w:sdtEndPr/>
    <w:sdtContent>
      <w:p w14:paraId="72797A29" w14:textId="77777777" w:rsidR="009F0429" w:rsidRDefault="009F04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03E">
          <w:rPr>
            <w:noProof/>
          </w:rPr>
          <w:t>1</w:t>
        </w:r>
        <w:r>
          <w:fldChar w:fldCharType="end"/>
        </w:r>
      </w:p>
    </w:sdtContent>
  </w:sdt>
  <w:p w14:paraId="39507A8B" w14:textId="77777777" w:rsidR="009F0429" w:rsidRDefault="009F0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811D6" w14:textId="77777777" w:rsidR="00CB2B80" w:rsidRDefault="00CB2B80" w:rsidP="009F0429">
      <w:pPr>
        <w:spacing w:after="0" w:line="240" w:lineRule="auto"/>
      </w:pPr>
      <w:r>
        <w:separator/>
      </w:r>
    </w:p>
  </w:footnote>
  <w:footnote w:type="continuationSeparator" w:id="0">
    <w:p w14:paraId="6999AF73" w14:textId="77777777" w:rsidR="00CB2B80" w:rsidRDefault="00CB2B80" w:rsidP="009F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7C9C"/>
    <w:multiLevelType w:val="hybridMultilevel"/>
    <w:tmpl w:val="10B441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4474E31"/>
    <w:multiLevelType w:val="hybridMultilevel"/>
    <w:tmpl w:val="DD06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4FAA"/>
    <w:multiLevelType w:val="hybridMultilevel"/>
    <w:tmpl w:val="C7767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szA0NrM0NzQws7RQ0lEKTi0uzszPAykwqQUA5vWHeCwAAAA="/>
  </w:docVars>
  <w:rsids>
    <w:rsidRoot w:val="00AC1700"/>
    <w:rsid w:val="00021DAD"/>
    <w:rsid w:val="000765A8"/>
    <w:rsid w:val="000C489E"/>
    <w:rsid w:val="000D3CEA"/>
    <w:rsid w:val="00101DAA"/>
    <w:rsid w:val="001102B8"/>
    <w:rsid w:val="00113EB0"/>
    <w:rsid w:val="001430B2"/>
    <w:rsid w:val="00193325"/>
    <w:rsid w:val="00196B24"/>
    <w:rsid w:val="001F3BB8"/>
    <w:rsid w:val="001F75C4"/>
    <w:rsid w:val="002166DC"/>
    <w:rsid w:val="002356AA"/>
    <w:rsid w:val="0024059D"/>
    <w:rsid w:val="0027003E"/>
    <w:rsid w:val="002B422A"/>
    <w:rsid w:val="003228C1"/>
    <w:rsid w:val="00370754"/>
    <w:rsid w:val="003C1358"/>
    <w:rsid w:val="00450472"/>
    <w:rsid w:val="00495977"/>
    <w:rsid w:val="00523946"/>
    <w:rsid w:val="0053085C"/>
    <w:rsid w:val="00582DF6"/>
    <w:rsid w:val="005B12C1"/>
    <w:rsid w:val="005C138A"/>
    <w:rsid w:val="005D6409"/>
    <w:rsid w:val="00621443"/>
    <w:rsid w:val="00634945"/>
    <w:rsid w:val="00636443"/>
    <w:rsid w:val="00656F00"/>
    <w:rsid w:val="00685DDB"/>
    <w:rsid w:val="006B035D"/>
    <w:rsid w:val="00720E41"/>
    <w:rsid w:val="00747A56"/>
    <w:rsid w:val="00773B71"/>
    <w:rsid w:val="00850CD0"/>
    <w:rsid w:val="008611D6"/>
    <w:rsid w:val="008C128D"/>
    <w:rsid w:val="00904B43"/>
    <w:rsid w:val="00923921"/>
    <w:rsid w:val="0094685A"/>
    <w:rsid w:val="009E6660"/>
    <w:rsid w:val="009F0429"/>
    <w:rsid w:val="00A37F3C"/>
    <w:rsid w:val="00A75397"/>
    <w:rsid w:val="00A84970"/>
    <w:rsid w:val="00AA31DF"/>
    <w:rsid w:val="00AC1700"/>
    <w:rsid w:val="00B77C57"/>
    <w:rsid w:val="00B9561C"/>
    <w:rsid w:val="00B9629B"/>
    <w:rsid w:val="00B97605"/>
    <w:rsid w:val="00BB794C"/>
    <w:rsid w:val="00BE6CAF"/>
    <w:rsid w:val="00C40353"/>
    <w:rsid w:val="00C53AAF"/>
    <w:rsid w:val="00CB2B80"/>
    <w:rsid w:val="00CC7503"/>
    <w:rsid w:val="00D33833"/>
    <w:rsid w:val="00D44565"/>
    <w:rsid w:val="00DB0E98"/>
    <w:rsid w:val="00E013E0"/>
    <w:rsid w:val="00E12DB5"/>
    <w:rsid w:val="00EA51B3"/>
    <w:rsid w:val="00EB194E"/>
    <w:rsid w:val="00ED5CA0"/>
    <w:rsid w:val="00EE741A"/>
    <w:rsid w:val="00F23CCC"/>
    <w:rsid w:val="00F5228F"/>
    <w:rsid w:val="00F70E2C"/>
    <w:rsid w:val="00F721D6"/>
    <w:rsid w:val="00F83DB2"/>
    <w:rsid w:val="00F904DA"/>
    <w:rsid w:val="00FC032A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9C49"/>
  <w15:docId w15:val="{86BDFCA8-042D-4728-802A-A7A64861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C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5C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429"/>
  </w:style>
  <w:style w:type="paragraph" w:styleId="Stopka">
    <w:name w:val="footer"/>
    <w:basedOn w:val="Normalny"/>
    <w:link w:val="StopkaZnak"/>
    <w:uiPriority w:val="99"/>
    <w:unhideWhenUsed/>
    <w:rsid w:val="009F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429"/>
  </w:style>
  <w:style w:type="paragraph" w:styleId="NormalnyWeb">
    <w:name w:val="Normal (Web)"/>
    <w:basedOn w:val="Normalny"/>
    <w:uiPriority w:val="99"/>
    <w:unhideWhenUsed/>
    <w:rsid w:val="009F0429"/>
    <w:pPr>
      <w:spacing w:before="195" w:after="195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04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43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stula.wsstage.kerris.co/kontakt/studenta/listy-popularnych-spr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Gacoń</dc:creator>
  <cp:lastModifiedBy>Aneta Gacoń</cp:lastModifiedBy>
  <cp:revision>3</cp:revision>
  <cp:lastPrinted>2022-02-02T11:01:00Z</cp:lastPrinted>
  <dcterms:created xsi:type="dcterms:W3CDTF">2022-02-08T09:07:00Z</dcterms:created>
  <dcterms:modified xsi:type="dcterms:W3CDTF">2022-02-08T09:16:00Z</dcterms:modified>
</cp:coreProperties>
</file>